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B3A" w:rsidRPr="001F3672" w:rsidRDefault="00C81B3A" w:rsidP="001F3672">
      <w:pPr>
        <w:spacing w:line="260" w:lineRule="atLeast"/>
        <w:ind w:left="3545" w:firstLine="709"/>
        <w:jc w:val="right"/>
        <w:rPr>
          <w:b/>
          <w:bCs/>
          <w:sz w:val="22"/>
          <w:szCs w:val="22"/>
        </w:rPr>
      </w:pPr>
      <w:r w:rsidRPr="001F3672">
        <w:rPr>
          <w:b/>
          <w:bCs/>
          <w:sz w:val="22"/>
          <w:szCs w:val="22"/>
        </w:rPr>
        <w:t xml:space="preserve">Załącznik nr </w:t>
      </w:r>
      <w:r w:rsidR="004B5815" w:rsidRPr="001F3672">
        <w:rPr>
          <w:b/>
          <w:bCs/>
          <w:sz w:val="22"/>
          <w:szCs w:val="22"/>
        </w:rPr>
        <w:t>8</w:t>
      </w:r>
    </w:p>
    <w:p w:rsidR="00C81B3A" w:rsidRPr="001F3672" w:rsidRDefault="00C81B3A" w:rsidP="001F3672">
      <w:pPr>
        <w:pStyle w:val="Nagwek3"/>
        <w:jc w:val="center"/>
        <w:rPr>
          <w:rFonts w:ascii="Times New Roman" w:eastAsia="Times New Roman" w:hAnsi="Times New Roman" w:cs="Tahoma"/>
          <w:b/>
          <w:bCs/>
          <w:color w:val="auto"/>
          <w:sz w:val="22"/>
          <w:szCs w:val="22"/>
        </w:rPr>
      </w:pPr>
      <w:r w:rsidRPr="001F3672">
        <w:rPr>
          <w:rFonts w:ascii="Times New Roman" w:eastAsia="Times New Roman" w:hAnsi="Times New Roman" w:cs="Tahoma"/>
          <w:b/>
          <w:bCs/>
          <w:color w:val="auto"/>
          <w:sz w:val="22"/>
          <w:szCs w:val="22"/>
        </w:rPr>
        <w:t>UMOWA</w:t>
      </w:r>
      <w:r w:rsidR="004D1E0E" w:rsidRPr="001F3672">
        <w:rPr>
          <w:rFonts w:ascii="Times New Roman" w:eastAsia="Times New Roman" w:hAnsi="Times New Roman" w:cs="Tahoma"/>
          <w:b/>
          <w:bCs/>
          <w:color w:val="auto"/>
          <w:sz w:val="22"/>
          <w:szCs w:val="22"/>
        </w:rPr>
        <w:t xml:space="preserve"> nr ............. </w:t>
      </w:r>
      <w:r w:rsidRPr="001F3672">
        <w:rPr>
          <w:rFonts w:ascii="Times New Roman" w:eastAsia="Times New Roman" w:hAnsi="Times New Roman" w:cs="Tahoma"/>
          <w:b/>
          <w:bCs/>
          <w:color w:val="auto"/>
          <w:sz w:val="22"/>
          <w:szCs w:val="22"/>
        </w:rPr>
        <w:t xml:space="preserve"> - PROJEKT</w:t>
      </w:r>
    </w:p>
    <w:p w:rsidR="00C81B3A" w:rsidRPr="001F3672" w:rsidRDefault="00C81B3A" w:rsidP="001F3672">
      <w:pPr>
        <w:jc w:val="center"/>
        <w:rPr>
          <w:sz w:val="22"/>
          <w:szCs w:val="22"/>
        </w:rPr>
      </w:pPr>
      <w:r w:rsidRPr="001F3672">
        <w:rPr>
          <w:sz w:val="22"/>
          <w:szCs w:val="22"/>
        </w:rPr>
        <w:t xml:space="preserve">zawarta w dniu ................. w Sopocie </w:t>
      </w:r>
    </w:p>
    <w:p w:rsidR="00C81B3A" w:rsidRPr="001F3672" w:rsidRDefault="00C81B3A" w:rsidP="001F3672">
      <w:pPr>
        <w:rPr>
          <w:sz w:val="22"/>
          <w:szCs w:val="22"/>
        </w:rPr>
      </w:pPr>
      <w:r w:rsidRPr="001F3672">
        <w:rPr>
          <w:sz w:val="22"/>
          <w:szCs w:val="22"/>
        </w:rPr>
        <w:t>pomiędzy:</w:t>
      </w:r>
    </w:p>
    <w:p w:rsidR="00EB3946" w:rsidRPr="001F3672" w:rsidRDefault="00EB3946" w:rsidP="001F3672">
      <w:pPr>
        <w:jc w:val="both"/>
        <w:rPr>
          <w:rFonts w:cs="Tahoma"/>
          <w:b/>
          <w:bCs/>
          <w:sz w:val="22"/>
          <w:szCs w:val="22"/>
        </w:rPr>
      </w:pPr>
    </w:p>
    <w:p w:rsidR="00C81B3A" w:rsidRPr="001F3672" w:rsidRDefault="0085568E" w:rsidP="001F3672">
      <w:pPr>
        <w:jc w:val="both"/>
        <w:rPr>
          <w:sz w:val="22"/>
          <w:szCs w:val="22"/>
        </w:rPr>
      </w:pPr>
      <w:r w:rsidRPr="00D17963">
        <w:rPr>
          <w:rFonts w:cs="Tahoma"/>
          <w:b/>
          <w:bCs/>
          <w:sz w:val="22"/>
          <w:szCs w:val="22"/>
        </w:rPr>
        <w:t xml:space="preserve">Instytutem Oceanologii Polskiej Akademii Nauk z siedzibą w Sopocie, ul. Powstańców Warszawy 55, 81-712 Sopot, </w:t>
      </w:r>
      <w:r w:rsidRPr="00D17963">
        <w:rPr>
          <w:bCs/>
          <w:sz w:val="22"/>
          <w:szCs w:val="22"/>
        </w:rPr>
        <w:t xml:space="preserve">wpisanym do Rejestru Instytutów Naukowych pod numerem RIN-VII-14/98, posiadającym NIP: 585-100-48-39, REGON 000632467, </w:t>
      </w:r>
      <w:r w:rsidRPr="00D17963">
        <w:rPr>
          <w:sz w:val="22"/>
          <w:szCs w:val="22"/>
        </w:rPr>
        <w:t>zwanym w dalszej części  niniejszej umowy ZAMAWIAJĄCYM</w:t>
      </w:r>
      <w:r>
        <w:rPr>
          <w:sz w:val="22"/>
          <w:szCs w:val="22"/>
        </w:rPr>
        <w:t xml:space="preserve"> </w:t>
      </w:r>
      <w:r w:rsidR="00C81B3A" w:rsidRPr="001F3672">
        <w:rPr>
          <w:sz w:val="22"/>
          <w:szCs w:val="22"/>
        </w:rPr>
        <w:t>reprezentowanym przez:</w:t>
      </w:r>
    </w:p>
    <w:p w:rsidR="00C81B3A" w:rsidRPr="001F3672" w:rsidRDefault="00C81B3A" w:rsidP="001F3672">
      <w:pPr>
        <w:jc w:val="both"/>
        <w:rPr>
          <w:sz w:val="22"/>
          <w:szCs w:val="22"/>
        </w:rPr>
      </w:pPr>
      <w:r w:rsidRPr="001F3672">
        <w:rPr>
          <w:sz w:val="22"/>
          <w:szCs w:val="22"/>
        </w:rPr>
        <w:t>Dyrektora –  ................................................................</w:t>
      </w:r>
    </w:p>
    <w:p w:rsidR="00C81B3A" w:rsidRPr="001F3672" w:rsidRDefault="00C81B3A" w:rsidP="001F3672">
      <w:pPr>
        <w:rPr>
          <w:sz w:val="22"/>
          <w:szCs w:val="22"/>
        </w:rPr>
      </w:pPr>
      <w:r w:rsidRPr="001F3672">
        <w:rPr>
          <w:sz w:val="22"/>
          <w:szCs w:val="22"/>
        </w:rPr>
        <w:t>a</w:t>
      </w:r>
    </w:p>
    <w:p w:rsidR="00C81B3A" w:rsidRPr="001F3672" w:rsidRDefault="00C81B3A" w:rsidP="001F3672">
      <w:pPr>
        <w:rPr>
          <w:sz w:val="22"/>
          <w:szCs w:val="22"/>
        </w:rPr>
      </w:pPr>
      <w:r w:rsidRPr="001F3672">
        <w:rPr>
          <w:sz w:val="22"/>
          <w:szCs w:val="22"/>
        </w:rPr>
        <w:t xml:space="preserve">podmiotem gospodarczym ........  z siedzibą </w:t>
      </w:r>
      <w:r w:rsidR="007946A0" w:rsidRPr="001F3672">
        <w:rPr>
          <w:sz w:val="22"/>
          <w:szCs w:val="22"/>
        </w:rPr>
        <w:t>.</w:t>
      </w:r>
      <w:r w:rsidRPr="001F3672">
        <w:rPr>
          <w:sz w:val="22"/>
          <w:szCs w:val="22"/>
        </w:rPr>
        <w:t>.......................................................................................................</w:t>
      </w:r>
    </w:p>
    <w:p w:rsidR="00C81B3A" w:rsidRPr="001F3672" w:rsidRDefault="00C81B3A" w:rsidP="001F3672">
      <w:pPr>
        <w:rPr>
          <w:sz w:val="22"/>
          <w:szCs w:val="22"/>
        </w:rPr>
      </w:pPr>
      <w:r w:rsidRPr="001F3672">
        <w:rPr>
          <w:sz w:val="22"/>
          <w:szCs w:val="22"/>
        </w:rPr>
        <w:t xml:space="preserve">zarejestrowanym  w </w:t>
      </w:r>
      <w:r w:rsidR="007946A0" w:rsidRPr="001F3672">
        <w:rPr>
          <w:sz w:val="22"/>
          <w:szCs w:val="22"/>
        </w:rPr>
        <w:t>.</w:t>
      </w:r>
      <w:r w:rsidRPr="001F3672">
        <w:rPr>
          <w:sz w:val="22"/>
          <w:szCs w:val="22"/>
        </w:rPr>
        <w:t>.............................................................................................................................................</w:t>
      </w:r>
    </w:p>
    <w:p w:rsidR="00C81B3A" w:rsidRPr="001F3672" w:rsidRDefault="00C81B3A" w:rsidP="001F3672">
      <w:pPr>
        <w:pStyle w:val="Stopka"/>
        <w:tabs>
          <w:tab w:val="clear" w:pos="4536"/>
          <w:tab w:val="clear" w:pos="9072"/>
        </w:tabs>
        <w:rPr>
          <w:sz w:val="22"/>
          <w:szCs w:val="22"/>
        </w:rPr>
      </w:pPr>
      <w:r w:rsidRPr="001F3672">
        <w:rPr>
          <w:sz w:val="22"/>
          <w:szCs w:val="22"/>
        </w:rPr>
        <w:t>posiadającym  NIP   ................................                       REGON  ..............................</w:t>
      </w:r>
    </w:p>
    <w:p w:rsidR="00C81B3A" w:rsidRPr="001F3672" w:rsidRDefault="00C81B3A" w:rsidP="001F3672">
      <w:pPr>
        <w:rPr>
          <w:sz w:val="22"/>
          <w:szCs w:val="22"/>
        </w:rPr>
      </w:pPr>
      <w:r w:rsidRPr="001F3672">
        <w:rPr>
          <w:sz w:val="22"/>
          <w:szCs w:val="22"/>
        </w:rPr>
        <w:t>zwanym w dalszej części niniejszej umowy WYKONAWCĄ  reprezentowanym przez:</w:t>
      </w:r>
    </w:p>
    <w:p w:rsidR="00C81B3A" w:rsidRPr="001F3672" w:rsidRDefault="00C81B3A" w:rsidP="001F3672">
      <w:pPr>
        <w:rPr>
          <w:sz w:val="22"/>
          <w:szCs w:val="22"/>
        </w:rPr>
      </w:pPr>
      <w:r w:rsidRPr="001F3672">
        <w:rPr>
          <w:sz w:val="22"/>
          <w:szCs w:val="22"/>
        </w:rPr>
        <w:t>...............................................................................................................................................................................</w:t>
      </w:r>
    </w:p>
    <w:p w:rsidR="00C81B3A" w:rsidRPr="001F3672" w:rsidRDefault="00C81B3A" w:rsidP="001F3672">
      <w:pPr>
        <w:pStyle w:val="Tekstpodstawowy21"/>
        <w:jc w:val="left"/>
        <w:rPr>
          <w:sz w:val="22"/>
          <w:szCs w:val="22"/>
        </w:rPr>
      </w:pPr>
      <w:r w:rsidRPr="001F3672">
        <w:rPr>
          <w:sz w:val="22"/>
          <w:szCs w:val="22"/>
        </w:rPr>
        <w:t>o następującej treści:</w:t>
      </w:r>
    </w:p>
    <w:p w:rsidR="00C81B3A" w:rsidRPr="001F3672" w:rsidRDefault="00C81B3A" w:rsidP="001F3672">
      <w:pPr>
        <w:jc w:val="center"/>
        <w:rPr>
          <w:b/>
          <w:sz w:val="22"/>
          <w:szCs w:val="22"/>
        </w:rPr>
      </w:pPr>
      <w:r w:rsidRPr="001F3672">
        <w:rPr>
          <w:b/>
          <w:sz w:val="22"/>
          <w:szCs w:val="22"/>
        </w:rPr>
        <w:t>§ 1</w:t>
      </w:r>
    </w:p>
    <w:p w:rsidR="00C81B3A" w:rsidRPr="001F3672" w:rsidRDefault="00C81B3A" w:rsidP="001F3672">
      <w:pPr>
        <w:jc w:val="both"/>
        <w:rPr>
          <w:sz w:val="22"/>
          <w:szCs w:val="22"/>
        </w:rPr>
      </w:pPr>
      <w:r w:rsidRPr="001F3672">
        <w:rPr>
          <w:sz w:val="22"/>
          <w:szCs w:val="22"/>
        </w:rPr>
        <w:t xml:space="preserve">Podstawą zawarcia niniejszej umowy jest wybór najkorzystniejszej oferty wyłonionej w </w:t>
      </w:r>
      <w:r w:rsidR="00FC3217" w:rsidRPr="001F3672">
        <w:rPr>
          <w:sz w:val="22"/>
          <w:szCs w:val="22"/>
        </w:rPr>
        <w:t xml:space="preserve">trybie </w:t>
      </w:r>
      <w:r w:rsidR="00101E99" w:rsidRPr="001F3672">
        <w:rPr>
          <w:sz w:val="22"/>
          <w:szCs w:val="22"/>
        </w:rPr>
        <w:t>ogłoszenia o zamówieniu na usługi społeczne</w:t>
      </w:r>
      <w:r w:rsidR="00995552" w:rsidRPr="001F3672">
        <w:rPr>
          <w:sz w:val="22"/>
          <w:szCs w:val="22"/>
        </w:rPr>
        <w:t xml:space="preserve"> na podstawieart. 138o ustawy z dnia 29 stycznia 2004 r. Prawo zamówień publicznych </w:t>
      </w:r>
      <w:r w:rsidR="0085568E" w:rsidRPr="0085568E">
        <w:rPr>
          <w:sz w:val="22"/>
          <w:szCs w:val="22"/>
        </w:rPr>
        <w:t xml:space="preserve">(tj. </w:t>
      </w:r>
      <w:proofErr w:type="spellStart"/>
      <w:r w:rsidR="0085568E" w:rsidRPr="0085568E">
        <w:rPr>
          <w:sz w:val="22"/>
          <w:szCs w:val="22"/>
        </w:rPr>
        <w:t>Dz.U</w:t>
      </w:r>
      <w:proofErr w:type="spellEnd"/>
      <w:r w:rsidR="0085568E" w:rsidRPr="0085568E">
        <w:rPr>
          <w:sz w:val="22"/>
          <w:szCs w:val="22"/>
        </w:rPr>
        <w:t xml:space="preserve">. z 2019 r. poz. 1843 ze zm., zwanej dalej „ustawą </w:t>
      </w:r>
      <w:proofErr w:type="spellStart"/>
      <w:r w:rsidR="0085568E" w:rsidRPr="0085568E">
        <w:rPr>
          <w:sz w:val="22"/>
          <w:szCs w:val="22"/>
        </w:rPr>
        <w:t>Pzp</w:t>
      </w:r>
      <w:proofErr w:type="spellEnd"/>
      <w:r w:rsidR="0085568E" w:rsidRPr="0085568E">
        <w:rPr>
          <w:sz w:val="22"/>
          <w:szCs w:val="22"/>
        </w:rPr>
        <w:t>”)</w:t>
      </w:r>
      <w:r w:rsidR="0085568E">
        <w:rPr>
          <w:sz w:val="22"/>
          <w:szCs w:val="22"/>
        </w:rPr>
        <w:t xml:space="preserve"> </w:t>
      </w:r>
      <w:r w:rsidR="00101E99" w:rsidRPr="001F3672">
        <w:rPr>
          <w:sz w:val="22"/>
          <w:szCs w:val="22"/>
        </w:rPr>
        <w:t>o wart</w:t>
      </w:r>
      <w:r w:rsidR="0033636E" w:rsidRPr="001F3672">
        <w:rPr>
          <w:sz w:val="22"/>
          <w:szCs w:val="22"/>
        </w:rPr>
        <w:t xml:space="preserve">ości zamówienia nieprzekraczającej wyrażonej w złotych równowartości kwoty, o której mowa w art. </w:t>
      </w:r>
      <w:r w:rsidR="00101E99" w:rsidRPr="001F3672">
        <w:rPr>
          <w:sz w:val="22"/>
          <w:szCs w:val="22"/>
        </w:rPr>
        <w:t>138 g</w:t>
      </w:r>
      <w:r w:rsidR="00995552" w:rsidRPr="001F3672">
        <w:rPr>
          <w:sz w:val="22"/>
          <w:szCs w:val="22"/>
        </w:rPr>
        <w:t xml:space="preserve"> ustawy Pzp.</w:t>
      </w:r>
    </w:p>
    <w:p w:rsidR="0033636E" w:rsidRPr="001F3672" w:rsidRDefault="0033636E" w:rsidP="001F3672">
      <w:pPr>
        <w:jc w:val="center"/>
        <w:rPr>
          <w:b/>
          <w:sz w:val="22"/>
          <w:szCs w:val="22"/>
        </w:rPr>
      </w:pPr>
    </w:p>
    <w:p w:rsidR="00C81B3A" w:rsidRPr="001F3672" w:rsidRDefault="00C81B3A" w:rsidP="001F3672">
      <w:pPr>
        <w:jc w:val="center"/>
        <w:rPr>
          <w:b/>
          <w:sz w:val="22"/>
          <w:szCs w:val="22"/>
        </w:rPr>
      </w:pPr>
      <w:r w:rsidRPr="001F3672">
        <w:rPr>
          <w:b/>
          <w:sz w:val="22"/>
          <w:szCs w:val="22"/>
        </w:rPr>
        <w:t>§ 2</w:t>
      </w:r>
    </w:p>
    <w:p w:rsidR="00C81B3A" w:rsidRPr="001F3672" w:rsidRDefault="00C81B3A" w:rsidP="001F3672">
      <w:pPr>
        <w:numPr>
          <w:ilvl w:val="0"/>
          <w:numId w:val="3"/>
        </w:numPr>
        <w:tabs>
          <w:tab w:val="clear" w:pos="0"/>
        </w:tabs>
        <w:suppressAutoHyphens/>
        <w:ind w:left="426" w:hanging="426"/>
        <w:jc w:val="both"/>
        <w:rPr>
          <w:rFonts w:cs="Arial"/>
          <w:sz w:val="22"/>
          <w:szCs w:val="22"/>
        </w:rPr>
      </w:pPr>
      <w:r w:rsidRPr="001F3672">
        <w:rPr>
          <w:sz w:val="22"/>
          <w:szCs w:val="22"/>
        </w:rPr>
        <w:t xml:space="preserve">Przedmiotem niniejszej umowy jest </w:t>
      </w:r>
      <w:r w:rsidRPr="001F3672">
        <w:rPr>
          <w:rFonts w:cs="Arial"/>
          <w:b/>
          <w:bCs/>
          <w:sz w:val="22"/>
          <w:szCs w:val="22"/>
        </w:rPr>
        <w:t xml:space="preserve">usługa zapewnienia ochrony mienia przez pięć dni w tygodniu w godz. 14:30 do 7:30 oraz całodobowo w soboty, niedziele i święta w obiektach </w:t>
      </w:r>
      <w:r w:rsidRPr="001F3672">
        <w:rPr>
          <w:rFonts w:cs="Tahoma"/>
          <w:b/>
          <w:bCs/>
          <w:sz w:val="22"/>
          <w:szCs w:val="22"/>
        </w:rPr>
        <w:t>Instytutu Oceanologii Polskiej Akademii Nauk,</w:t>
      </w:r>
      <w:r w:rsidRPr="001F3672">
        <w:rPr>
          <w:sz w:val="22"/>
          <w:szCs w:val="22"/>
        </w:rPr>
        <w:t xml:space="preserve"> zgodnie z ceną określoną w załączonym do oferty formularzu ofertowym, a także zgodnie </w:t>
      </w:r>
      <w:r w:rsidR="0033636E" w:rsidRPr="001F3672">
        <w:rPr>
          <w:rFonts w:cs="Arial"/>
          <w:sz w:val="22"/>
          <w:szCs w:val="22"/>
        </w:rPr>
        <w:t>z</w:t>
      </w:r>
      <w:r w:rsidR="00627B16">
        <w:rPr>
          <w:rFonts w:cs="Arial"/>
          <w:sz w:val="22"/>
          <w:szCs w:val="22"/>
        </w:rPr>
        <w:t xml:space="preserve"> </w:t>
      </w:r>
      <w:r w:rsidR="00995552" w:rsidRPr="001F3672">
        <w:rPr>
          <w:rFonts w:cs="Arial"/>
          <w:sz w:val="22"/>
          <w:szCs w:val="22"/>
        </w:rPr>
        <w:t>Ogłoszeniem o zamówieniu na usługi społeczne</w:t>
      </w:r>
      <w:r w:rsidRPr="001F3672">
        <w:rPr>
          <w:rFonts w:cs="Arial"/>
          <w:sz w:val="22"/>
          <w:szCs w:val="22"/>
        </w:rPr>
        <w:t xml:space="preserve"> w postępowaniu nr </w:t>
      </w:r>
      <w:r w:rsidR="00995552" w:rsidRPr="001F3672">
        <w:rPr>
          <w:rFonts w:cs="Arial"/>
          <w:sz w:val="22"/>
          <w:szCs w:val="22"/>
        </w:rPr>
        <w:t>IO/ZS</w:t>
      </w:r>
      <w:r w:rsidRPr="001F3672">
        <w:rPr>
          <w:rFonts w:cs="Arial"/>
          <w:sz w:val="22"/>
          <w:szCs w:val="22"/>
        </w:rPr>
        <w:t>/</w:t>
      </w:r>
      <w:r w:rsidR="00C17F09" w:rsidRPr="001F3672">
        <w:rPr>
          <w:rFonts w:cs="Arial"/>
          <w:sz w:val="22"/>
          <w:szCs w:val="22"/>
        </w:rPr>
        <w:t>1</w:t>
      </w:r>
      <w:r w:rsidRPr="001F3672">
        <w:rPr>
          <w:rFonts w:cs="Arial"/>
          <w:sz w:val="22"/>
          <w:szCs w:val="22"/>
        </w:rPr>
        <w:t>/2</w:t>
      </w:r>
      <w:r w:rsidR="00627B16">
        <w:rPr>
          <w:rFonts w:cs="Arial"/>
          <w:sz w:val="22"/>
          <w:szCs w:val="22"/>
        </w:rPr>
        <w:t>020</w:t>
      </w:r>
      <w:r w:rsidRPr="001F3672">
        <w:rPr>
          <w:rFonts w:cs="Arial"/>
          <w:sz w:val="22"/>
          <w:szCs w:val="22"/>
        </w:rPr>
        <w:t xml:space="preserve"> z dnia ......................oraz ofertą Wykonawcy z dnia ………………...</w:t>
      </w:r>
      <w:r w:rsidR="00F65DFA" w:rsidRPr="001F3672">
        <w:rPr>
          <w:rFonts w:cs="Arial"/>
          <w:sz w:val="22"/>
          <w:szCs w:val="22"/>
        </w:rPr>
        <w:t>,</w:t>
      </w:r>
      <w:r w:rsidR="00F65DFA" w:rsidRPr="001F3672">
        <w:rPr>
          <w:sz w:val="22"/>
          <w:szCs w:val="22"/>
        </w:rPr>
        <w:t xml:space="preserve"> stanowiącymi integralną część umowy.</w:t>
      </w:r>
    </w:p>
    <w:p w:rsidR="00C81B3A" w:rsidRPr="001F3672" w:rsidRDefault="00C81B3A" w:rsidP="001F3672">
      <w:pPr>
        <w:numPr>
          <w:ilvl w:val="0"/>
          <w:numId w:val="3"/>
        </w:numPr>
        <w:tabs>
          <w:tab w:val="clear" w:pos="0"/>
        </w:tabs>
        <w:suppressAutoHyphens/>
        <w:ind w:left="426" w:hanging="426"/>
        <w:jc w:val="both"/>
        <w:rPr>
          <w:rFonts w:cs="Arial"/>
          <w:sz w:val="22"/>
          <w:szCs w:val="22"/>
        </w:rPr>
      </w:pPr>
      <w:r w:rsidRPr="001F3672">
        <w:rPr>
          <w:rFonts w:cs="Arial"/>
          <w:sz w:val="22"/>
          <w:szCs w:val="22"/>
        </w:rPr>
        <w:t>Zamawiający zleca, a Wykonawca zobowiązuje się do wykonywania usługi ochrony obiektów i mienia w obiektach Instytutu Oceanologii Polskiej Akademii Nauk w Sopocie, w czasie, zakresie i na warunkach określonych niniejszą umową, a Zamawiający zobowiązuje się w zamian zapłacić Wykonawcy wynagrodzenie.</w:t>
      </w:r>
    </w:p>
    <w:p w:rsidR="00C81B3A" w:rsidRPr="001F3672" w:rsidRDefault="00C81B3A" w:rsidP="001F3672">
      <w:pPr>
        <w:numPr>
          <w:ilvl w:val="0"/>
          <w:numId w:val="3"/>
        </w:numPr>
        <w:tabs>
          <w:tab w:val="clear" w:pos="0"/>
        </w:tabs>
        <w:suppressAutoHyphens/>
        <w:ind w:left="426" w:hanging="426"/>
        <w:jc w:val="both"/>
        <w:rPr>
          <w:rFonts w:cs="Arial"/>
          <w:sz w:val="22"/>
          <w:szCs w:val="22"/>
        </w:rPr>
      </w:pPr>
      <w:r w:rsidRPr="001F3672">
        <w:rPr>
          <w:rFonts w:cs="Arial"/>
          <w:sz w:val="22"/>
          <w:szCs w:val="22"/>
        </w:rPr>
        <w:t>Wykonawca będzie przy pomocy zatrudnionych przez siebie pracowników ochrony sprawował stałą, bezpośrednią ochronę fizyczną mienia składającego się z następujących  budynków:</w:t>
      </w:r>
    </w:p>
    <w:p w:rsidR="00C81B3A" w:rsidRPr="001F3672" w:rsidRDefault="00C81B3A" w:rsidP="001F3672">
      <w:pPr>
        <w:numPr>
          <w:ilvl w:val="2"/>
          <w:numId w:val="1"/>
        </w:numPr>
        <w:tabs>
          <w:tab w:val="clear" w:pos="2340"/>
        </w:tabs>
        <w:ind w:left="709" w:hanging="283"/>
        <w:jc w:val="both"/>
        <w:rPr>
          <w:sz w:val="22"/>
          <w:szCs w:val="22"/>
        </w:rPr>
      </w:pPr>
      <w:r w:rsidRPr="001F3672">
        <w:rPr>
          <w:sz w:val="22"/>
          <w:szCs w:val="22"/>
        </w:rPr>
        <w:t>budynek czterokondygnacyjny o powierzchni 2.342 m², w tym pomieszczenia biurowo-laboratoryjne (z substancjami szkodliwymi),</w:t>
      </w:r>
    </w:p>
    <w:p w:rsidR="00C81B3A" w:rsidRPr="001F3672" w:rsidRDefault="00C81B3A" w:rsidP="001F3672">
      <w:pPr>
        <w:numPr>
          <w:ilvl w:val="2"/>
          <w:numId w:val="1"/>
        </w:numPr>
        <w:tabs>
          <w:tab w:val="clear" w:pos="2340"/>
        </w:tabs>
        <w:ind w:left="709" w:hanging="283"/>
        <w:jc w:val="both"/>
        <w:rPr>
          <w:sz w:val="22"/>
          <w:szCs w:val="22"/>
        </w:rPr>
      </w:pPr>
      <w:r w:rsidRPr="001F3672">
        <w:rPr>
          <w:sz w:val="22"/>
          <w:szCs w:val="22"/>
        </w:rPr>
        <w:t>budynek czterokondygnacyjny o powierzchni 897,5 m² - Zakład Chemii i Biochemii Morza (w tym laboratoria z substancjami szkodliwymi),</w:t>
      </w:r>
    </w:p>
    <w:p w:rsidR="00C81B3A" w:rsidRPr="001F3672" w:rsidRDefault="00C81B3A" w:rsidP="001F3672">
      <w:pPr>
        <w:numPr>
          <w:ilvl w:val="2"/>
          <w:numId w:val="1"/>
        </w:numPr>
        <w:tabs>
          <w:tab w:val="clear" w:pos="2340"/>
        </w:tabs>
        <w:ind w:left="709" w:hanging="283"/>
        <w:jc w:val="both"/>
        <w:rPr>
          <w:sz w:val="22"/>
          <w:szCs w:val="22"/>
        </w:rPr>
      </w:pPr>
      <w:r w:rsidRPr="001F3672">
        <w:rPr>
          <w:sz w:val="22"/>
          <w:szCs w:val="22"/>
        </w:rPr>
        <w:t>budynek dwukondygnacyjny o powierzchni 2.052,74 m² - Zakłady Genetyki i Ekologii Morza (w tym laboratoria z substancjami szkodliwymi),</w:t>
      </w:r>
    </w:p>
    <w:p w:rsidR="00C81B3A" w:rsidRPr="001F3672" w:rsidRDefault="00C81B3A" w:rsidP="001F3672">
      <w:pPr>
        <w:numPr>
          <w:ilvl w:val="2"/>
          <w:numId w:val="1"/>
        </w:numPr>
        <w:tabs>
          <w:tab w:val="clear" w:pos="2340"/>
        </w:tabs>
        <w:ind w:left="709" w:hanging="283"/>
        <w:jc w:val="both"/>
        <w:rPr>
          <w:sz w:val="22"/>
          <w:szCs w:val="22"/>
        </w:rPr>
      </w:pPr>
      <w:r w:rsidRPr="001F3672">
        <w:rPr>
          <w:sz w:val="22"/>
          <w:szCs w:val="22"/>
        </w:rPr>
        <w:t>powierzchnia całkowita działki: 9.736 m².</w:t>
      </w:r>
    </w:p>
    <w:p w:rsidR="00C81B3A" w:rsidRPr="001F3672" w:rsidRDefault="00C81B3A" w:rsidP="001F3672">
      <w:pPr>
        <w:numPr>
          <w:ilvl w:val="0"/>
          <w:numId w:val="3"/>
        </w:numPr>
        <w:suppressAutoHyphens/>
        <w:ind w:left="426" w:hanging="426"/>
        <w:jc w:val="both"/>
        <w:rPr>
          <w:rFonts w:cs="Arial"/>
          <w:sz w:val="22"/>
          <w:szCs w:val="22"/>
        </w:rPr>
      </w:pPr>
      <w:r w:rsidRPr="001F3672">
        <w:rPr>
          <w:rFonts w:cs="Arial"/>
          <w:sz w:val="22"/>
          <w:szCs w:val="22"/>
        </w:rPr>
        <w:t xml:space="preserve">Zamawiający oświadcza, że obiekty określone w ust. 3 nie znajdują się na liście wojewody (podlegającej obowiązkowej ochronie) zgodnie z art. 5 ustawy </w:t>
      </w:r>
      <w:r w:rsidR="00724967" w:rsidRPr="001F3672">
        <w:rPr>
          <w:rFonts w:cs="Arial"/>
          <w:sz w:val="22"/>
          <w:szCs w:val="22"/>
        </w:rPr>
        <w:t xml:space="preserve">z dnia 22 sierpnia 1997 r. </w:t>
      </w:r>
      <w:r w:rsidRPr="001F3672">
        <w:rPr>
          <w:rFonts w:cs="Arial"/>
          <w:sz w:val="22"/>
          <w:szCs w:val="22"/>
        </w:rPr>
        <w:t xml:space="preserve">o ochronie osób i mienia </w:t>
      </w:r>
      <w:r w:rsidR="00724967" w:rsidRPr="001F3672">
        <w:rPr>
          <w:sz w:val="22"/>
          <w:szCs w:val="22"/>
        </w:rPr>
        <w:t>(tj. Dz.U. z 2018 r. poz. 2142 z późn.zm.)</w:t>
      </w:r>
      <w:r w:rsidRPr="001F3672">
        <w:rPr>
          <w:rFonts w:cs="Arial"/>
          <w:sz w:val="22"/>
          <w:szCs w:val="22"/>
        </w:rPr>
        <w:t>.</w:t>
      </w:r>
    </w:p>
    <w:p w:rsidR="00C81B3A" w:rsidRPr="001F3672" w:rsidRDefault="00C81B3A" w:rsidP="001F3672">
      <w:pPr>
        <w:numPr>
          <w:ilvl w:val="0"/>
          <w:numId w:val="3"/>
        </w:numPr>
        <w:suppressAutoHyphens/>
        <w:ind w:left="426" w:hanging="426"/>
        <w:jc w:val="both"/>
        <w:rPr>
          <w:rFonts w:cs="Arial"/>
          <w:sz w:val="22"/>
          <w:szCs w:val="22"/>
        </w:rPr>
      </w:pPr>
      <w:r w:rsidRPr="001F3672">
        <w:rPr>
          <w:rFonts w:cs="Arial"/>
          <w:sz w:val="22"/>
          <w:szCs w:val="22"/>
        </w:rPr>
        <w:t xml:space="preserve">Wykonawca oświadcza, iż zapoznał się z obiektami, w których świadczona będzie usługa i zapewnia wymagany przez Zamawiającego poziom realizacji usługi wraz z dokumentacją, pozwoleniami, uzgodnieniami </w:t>
      </w:r>
      <w:r w:rsidR="006B5CC9" w:rsidRPr="001F3672">
        <w:rPr>
          <w:rFonts w:cs="Arial"/>
          <w:sz w:val="22"/>
          <w:szCs w:val="22"/>
        </w:rPr>
        <w:t xml:space="preserve">i </w:t>
      </w:r>
      <w:r w:rsidRPr="001F3672">
        <w:rPr>
          <w:rFonts w:cs="Arial"/>
          <w:sz w:val="22"/>
          <w:szCs w:val="22"/>
        </w:rPr>
        <w:t>badaniami lekarskimi.</w:t>
      </w:r>
    </w:p>
    <w:p w:rsidR="00C81B3A" w:rsidRPr="001F3672" w:rsidRDefault="00C81B3A" w:rsidP="001F3672">
      <w:pPr>
        <w:numPr>
          <w:ilvl w:val="0"/>
          <w:numId w:val="3"/>
        </w:numPr>
        <w:suppressAutoHyphens/>
        <w:ind w:left="426" w:hanging="426"/>
        <w:jc w:val="both"/>
        <w:rPr>
          <w:rFonts w:cs="Arial"/>
          <w:sz w:val="22"/>
          <w:szCs w:val="22"/>
        </w:rPr>
      </w:pPr>
      <w:r w:rsidRPr="001F3672">
        <w:rPr>
          <w:rFonts w:cs="Arial"/>
          <w:sz w:val="22"/>
          <w:szCs w:val="22"/>
        </w:rPr>
        <w:t>Wykonawca zobowiązuje się realizować usługę zgodnie z niniejszą umową oraz zgodnie z wymogami wynikającymi z ustawy z 22 sierpnia 1997 r. o ochronie osób i mienia.</w:t>
      </w:r>
    </w:p>
    <w:p w:rsidR="00C81B3A" w:rsidRPr="001F3672" w:rsidRDefault="00C81B3A" w:rsidP="001F3672">
      <w:pPr>
        <w:numPr>
          <w:ilvl w:val="0"/>
          <w:numId w:val="3"/>
        </w:numPr>
        <w:suppressAutoHyphens/>
        <w:ind w:left="426" w:hanging="426"/>
        <w:jc w:val="both"/>
        <w:rPr>
          <w:rFonts w:cs="Arial"/>
          <w:sz w:val="22"/>
          <w:szCs w:val="22"/>
        </w:rPr>
      </w:pPr>
      <w:r w:rsidRPr="001F3672">
        <w:rPr>
          <w:rFonts w:cs="Arial"/>
          <w:sz w:val="22"/>
          <w:szCs w:val="22"/>
        </w:rPr>
        <w:t>Czynności objęte przedmiotem zamówienia Wykonawca zobowiązuje się wykonać w oparciu o wskazanych pracowników, posiadających odpowiednie uprawnienia.</w:t>
      </w:r>
    </w:p>
    <w:p w:rsidR="00C81B3A" w:rsidRPr="001F3672" w:rsidRDefault="00C81B3A" w:rsidP="001F3672">
      <w:pPr>
        <w:numPr>
          <w:ilvl w:val="0"/>
          <w:numId w:val="3"/>
        </w:numPr>
        <w:tabs>
          <w:tab w:val="clear" w:pos="0"/>
        </w:tabs>
        <w:suppressAutoHyphens/>
        <w:ind w:left="426" w:hanging="426"/>
        <w:jc w:val="both"/>
        <w:rPr>
          <w:rFonts w:cs="Arial"/>
          <w:sz w:val="22"/>
          <w:szCs w:val="22"/>
        </w:rPr>
      </w:pPr>
      <w:r w:rsidRPr="001F3672">
        <w:rPr>
          <w:sz w:val="22"/>
          <w:szCs w:val="22"/>
        </w:rPr>
        <w:t>Bezpośrednia ochrona Instytutu oraz nadzór nad pracownikami wykonującymi te czynności wymagają osobistego wykonywania przez Wykonawcę.</w:t>
      </w:r>
    </w:p>
    <w:p w:rsidR="00C81B3A" w:rsidRPr="001F3672" w:rsidRDefault="00C81B3A" w:rsidP="001F3672">
      <w:pPr>
        <w:numPr>
          <w:ilvl w:val="0"/>
          <w:numId w:val="3"/>
        </w:numPr>
        <w:suppressAutoHyphens/>
        <w:ind w:left="426" w:hanging="426"/>
        <w:jc w:val="both"/>
        <w:rPr>
          <w:rFonts w:cs="Arial"/>
          <w:sz w:val="22"/>
          <w:szCs w:val="22"/>
        </w:rPr>
      </w:pPr>
      <w:r w:rsidRPr="001F3672">
        <w:rPr>
          <w:rFonts w:cs="Arial"/>
          <w:sz w:val="22"/>
          <w:szCs w:val="22"/>
        </w:rPr>
        <w:t xml:space="preserve">Wykonawca przed podpisaniem umowy zobowiązuje się przedstawić w odniesieniu do pracowników którzy zgodnie z ofertą będą uczestniczyć w realizacji zamówienia dokumenty poświadczające wpis na listę kwalifikowanych pracowników ochrony. </w:t>
      </w:r>
    </w:p>
    <w:p w:rsidR="00C81B3A" w:rsidRPr="001F3672" w:rsidRDefault="00C81B3A" w:rsidP="001F3672">
      <w:pPr>
        <w:numPr>
          <w:ilvl w:val="0"/>
          <w:numId w:val="3"/>
        </w:numPr>
        <w:suppressAutoHyphens/>
        <w:ind w:left="426" w:hanging="426"/>
        <w:jc w:val="both"/>
        <w:rPr>
          <w:rFonts w:cs="Arial"/>
          <w:sz w:val="22"/>
          <w:szCs w:val="22"/>
        </w:rPr>
      </w:pPr>
      <w:r w:rsidRPr="001F3672">
        <w:rPr>
          <w:sz w:val="22"/>
          <w:szCs w:val="22"/>
        </w:rPr>
        <w:lastRenderedPageBreak/>
        <w:t>Wszyscy pracownicy ochrony wyznaczeni przez Wykonawcę do świadczenia usługi muszą być niekarani. Wykonawca, na żądanie Zamawiającego zobowiązany będzie przedstawić aktualne zaświadczenie o ich niekaralności.</w:t>
      </w:r>
    </w:p>
    <w:p w:rsidR="00C81B3A" w:rsidRPr="001F3672" w:rsidRDefault="00C81B3A" w:rsidP="001F3672">
      <w:pPr>
        <w:numPr>
          <w:ilvl w:val="0"/>
          <w:numId w:val="3"/>
        </w:numPr>
        <w:tabs>
          <w:tab w:val="clear" w:pos="0"/>
        </w:tabs>
        <w:suppressAutoHyphens/>
        <w:ind w:left="426" w:hanging="426"/>
        <w:jc w:val="both"/>
        <w:rPr>
          <w:rFonts w:cs="Arial"/>
          <w:sz w:val="22"/>
          <w:szCs w:val="22"/>
        </w:rPr>
      </w:pPr>
      <w:r w:rsidRPr="001F3672">
        <w:rPr>
          <w:rFonts w:cs="Arial"/>
          <w:sz w:val="22"/>
          <w:szCs w:val="22"/>
        </w:rPr>
        <w:t>Wykonawca zobowiązuje się posiadać ubezpieczenie od odpowiedzialności cywilnej w zakresie prowadzonej działalności związanej z przedmiotem zamówienia w wysokości co najmniej 500.000,00 zł przez cały okres jego realizacji. Na żądanie Zamawiającego Wykonawca przedstawi kopię polisy OC wraz z dowodem opłacenia.</w:t>
      </w:r>
    </w:p>
    <w:p w:rsidR="005248EA" w:rsidRPr="001F3672" w:rsidRDefault="005248EA" w:rsidP="001F3672">
      <w:pPr>
        <w:numPr>
          <w:ilvl w:val="0"/>
          <w:numId w:val="3"/>
        </w:numPr>
        <w:tabs>
          <w:tab w:val="clear" w:pos="0"/>
        </w:tabs>
        <w:suppressAutoHyphens/>
        <w:ind w:left="426" w:hanging="426"/>
        <w:jc w:val="both"/>
        <w:rPr>
          <w:rFonts w:cs="Arial"/>
          <w:sz w:val="22"/>
          <w:szCs w:val="22"/>
        </w:rPr>
      </w:pPr>
      <w:r w:rsidRPr="001F3672">
        <w:rPr>
          <w:rFonts w:cs="Arial"/>
          <w:sz w:val="22"/>
          <w:szCs w:val="22"/>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wobec osób fizycznych, od których dane osobowe bezpośrednio lub pośrednio pozyskał w celu podpisania i realizacji niniejszej umowy, w szczególności poinformował te osoby, że ich dane zostaną udostępnione Zamawiającemu (Instytutowi Oceanologii PAN) i zapoznał ich z klauzulą informacyjną zawartą w rozdziale XVI</w:t>
      </w:r>
      <w:r w:rsidR="002E6C3C">
        <w:rPr>
          <w:rFonts w:cs="Arial"/>
          <w:sz w:val="22"/>
          <w:szCs w:val="22"/>
        </w:rPr>
        <w:t>I</w:t>
      </w:r>
      <w:r w:rsidRPr="001F3672">
        <w:rPr>
          <w:rFonts w:cs="Arial"/>
          <w:sz w:val="22"/>
          <w:szCs w:val="22"/>
        </w:rPr>
        <w:t xml:space="preserve"> Ogłoszenia. Wykonawca oświadcza dodatkowo, iż każdorazowo przekazując Zamawiającemu dane osobowe, będzie wypełniał obowiązek, o którym mowa w zdaniu pierwszym.</w:t>
      </w:r>
    </w:p>
    <w:p w:rsidR="00C81B3A" w:rsidRPr="001F3672" w:rsidRDefault="00C81B3A" w:rsidP="001F3672">
      <w:pPr>
        <w:keepNext/>
        <w:jc w:val="center"/>
        <w:rPr>
          <w:rFonts w:cs="Arial"/>
          <w:b/>
          <w:sz w:val="22"/>
          <w:szCs w:val="22"/>
        </w:rPr>
      </w:pPr>
      <w:r w:rsidRPr="001F3672">
        <w:rPr>
          <w:rFonts w:cs="Arial"/>
          <w:b/>
          <w:sz w:val="22"/>
          <w:szCs w:val="22"/>
        </w:rPr>
        <w:t>§ 3</w:t>
      </w:r>
    </w:p>
    <w:p w:rsidR="00C81B3A" w:rsidRPr="001F3672" w:rsidRDefault="00C81B3A" w:rsidP="001F3672">
      <w:pPr>
        <w:numPr>
          <w:ilvl w:val="0"/>
          <w:numId w:val="13"/>
        </w:numPr>
        <w:tabs>
          <w:tab w:val="clear" w:pos="720"/>
        </w:tabs>
        <w:suppressAutoHyphens/>
        <w:overflowPunct w:val="0"/>
        <w:autoSpaceDE w:val="0"/>
        <w:ind w:left="426" w:hanging="426"/>
        <w:jc w:val="both"/>
        <w:textAlignment w:val="baseline"/>
        <w:rPr>
          <w:rFonts w:cs="Calibri"/>
          <w:sz w:val="22"/>
          <w:szCs w:val="22"/>
        </w:rPr>
      </w:pPr>
      <w:r w:rsidRPr="001F3672">
        <w:rPr>
          <w:rFonts w:cs="Arial"/>
          <w:sz w:val="22"/>
          <w:szCs w:val="22"/>
        </w:rPr>
        <w:t>Wykonawca zapewni każdorazowo obsadę posterunku</w:t>
      </w:r>
      <w:r w:rsidRPr="001F3672">
        <w:rPr>
          <w:rFonts w:cs="Calibri"/>
          <w:sz w:val="22"/>
          <w:szCs w:val="22"/>
        </w:rPr>
        <w:t xml:space="preserve"> – portierni (pomieszczenie wyposażone w monitoring) przez jednego pracownika ochrony posiadającego wymagane uprawnienia i kwalifikacje. D</w:t>
      </w:r>
      <w:r w:rsidRPr="001F3672">
        <w:rPr>
          <w:sz w:val="22"/>
          <w:szCs w:val="22"/>
        </w:rPr>
        <w:t>la zapewnienia ciągłości (zmianowości) ochrony na posterunku potrzebnych będzie co najmniej 3 pracowników.</w:t>
      </w:r>
    </w:p>
    <w:p w:rsidR="00C81B3A" w:rsidRPr="001F3672" w:rsidRDefault="00C81B3A" w:rsidP="001F3672">
      <w:pPr>
        <w:numPr>
          <w:ilvl w:val="0"/>
          <w:numId w:val="13"/>
        </w:numPr>
        <w:tabs>
          <w:tab w:val="clear" w:pos="720"/>
        </w:tabs>
        <w:suppressAutoHyphens/>
        <w:overflowPunct w:val="0"/>
        <w:autoSpaceDE w:val="0"/>
        <w:ind w:left="426" w:hanging="426"/>
        <w:jc w:val="both"/>
        <w:textAlignment w:val="baseline"/>
        <w:rPr>
          <w:rFonts w:cs="Calibri"/>
          <w:sz w:val="22"/>
          <w:szCs w:val="22"/>
        </w:rPr>
      </w:pPr>
      <w:r w:rsidRPr="001F3672">
        <w:t>Do</w:t>
      </w:r>
      <w:r w:rsidRPr="001F3672">
        <w:rPr>
          <w:rFonts w:cs="Calibri"/>
          <w:sz w:val="22"/>
          <w:szCs w:val="22"/>
        </w:rPr>
        <w:t xml:space="preserve"> obowiązków pracownika ochrony na posterunku należy w szczególności:</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nadzór nad pomieszczeniem monitoringu oraz zamontowanymi w nim urządzeniami systemów monitorowania obiektu (w tym centrali ostrzegania </w:t>
      </w:r>
      <w:proofErr w:type="spellStart"/>
      <w:r w:rsidRPr="001F3672">
        <w:rPr>
          <w:rFonts w:cs="Calibri"/>
          <w:sz w:val="22"/>
          <w:szCs w:val="22"/>
        </w:rPr>
        <w:t>ppoż</w:t>
      </w:r>
      <w:proofErr w:type="spellEnd"/>
      <w:r w:rsidRPr="001F3672">
        <w:rPr>
          <w:rFonts w:cs="Calibri"/>
          <w:sz w:val="22"/>
          <w:szCs w:val="22"/>
        </w:rPr>
        <w:t xml:space="preserve"> i systemu </w:t>
      </w:r>
      <w:proofErr w:type="spellStart"/>
      <w:r w:rsidRPr="001F3672">
        <w:rPr>
          <w:rFonts w:cs="Calibri"/>
          <w:sz w:val="22"/>
          <w:szCs w:val="22"/>
        </w:rPr>
        <w:t>Gazex</w:t>
      </w:r>
      <w:proofErr w:type="spellEnd"/>
      <w:r w:rsidRPr="001F3672">
        <w:rPr>
          <w:rFonts w:cs="Calibri"/>
          <w:sz w:val="22"/>
          <w:szCs w:val="22"/>
        </w:rPr>
        <w:t xml:space="preserve">);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nadzorowanie systemów monitorowania obiektu oraz podejmowanie działań związanych z ich działaniem, zmierzających do wykrycia i ujęcia sprawców zagrożenia oraz do minimalizacji ewentualnych szkód;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załączanie i wyłączanie systemów alarmowych, kontrolowanie ich sprawności, zgłaszanie ewentualnych usterek i podejmowanie działań mających na celu ich usunięcie;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przyjmowanie i wydawanie kluczy od pomieszczeń służbowych pracownikom IOPAN oraz prowadzenie związanej z tym dokumentacji;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obsługa centrali telefonicznej;</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przyjmowanie przesyłek i odpowiednie zabezpieczanie zgodnie z instrukcją;</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sprawdzanie po godzinach pracy pracowników IOPAN stanu zabezpieczenia drzwi zewnętrznych i okien;</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dokonywanie obchodów obiektu </w:t>
      </w:r>
      <w:r w:rsidR="002E6C3C">
        <w:rPr>
          <w:rFonts w:cs="Calibri"/>
          <w:sz w:val="22"/>
          <w:szCs w:val="22"/>
        </w:rPr>
        <w:t xml:space="preserve">w odstępach czasu nie dłuższych niż </w:t>
      </w:r>
      <w:r w:rsidRPr="001F3672">
        <w:rPr>
          <w:rFonts w:cs="Calibri"/>
          <w:sz w:val="22"/>
          <w:szCs w:val="22"/>
        </w:rPr>
        <w:t xml:space="preserve">co dwie godziny w celu ustalenia bieżącej sytuacji, stanu zagrożenia i ochrony newralgicznych punktów;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zabezpieczenie i ochrona składników majątkowych znajdujących się na terenie obiektu przed kradzieżą i rabunkiem, oraz ujawnianie faktów marnotrawstwa i dewastacji;</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reagowanie i natychmiastowe zgłaszanie wszelkich zauważonych zagrożeń dla mienia, zdrowia i życia osób przebywających na terenie IOPAN, w tym reagowanie na sygnały przekazane przez środki zabezpieczenia technicznego znajdujące się na wyposażeniu IOPAN;</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przekazywanie na bieżąco kierownictwu IOPAN informacji o ewentualnych zagrożeniach oraz podjętych działaniach związanych z zapewnieniem bezpieczeństwa obiektu;</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powiadamianie odpowiednich służb w przypadku wykrycia faktu popełnienia przestępstwa, ujęcia jego sprawcy, zakłócania porządku publicznego, kradzieży lub dewastacji mienia;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podejmowanie działań zmierzających do zabezpieczenia miejsc popełnienia przestępstwa lub wykroczenia na terenie chronionego obiektu do czasu przybycia odpowiednich służb;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przestrzeganie instrukcji i przepisów p. pożarowych obowiązujących w chronionym obiekcie;</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 xml:space="preserve">przestrzeganie zasad ujętych w instrukcjach, dotyczących zasad postępowania w sytuacjach ewentualnych zagrożeń lub podczas ewakuacji obiektu; </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prowadzenie dokumentacji służbowej związanej z tokiem pełnionej służby, w tym Książki Służb Strażników oraz wpisywanie wszelkich spostrzeżeń, nieprawidłowości oraz zaistniałych wydarzeń w czasie pełnienia służby. Książka Służb Strażników powinna być udostępniana na żądanie Zamawiającego do wglądu oraz ewentualnego wpisania uwag;</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kontrola osób wchodzących i wychodzących z terenu IOPAN oraz prowadzenie Księgi Gości;</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nadzór nad magazynem zabezpieczenia ochronnego;</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t>wzywanie grupy interwencyjnej w przypadkach zagrożenia obiektu i osób w nim przebywających;</w:t>
      </w:r>
    </w:p>
    <w:p w:rsidR="00276C2C" w:rsidRPr="001F3672" w:rsidRDefault="00276C2C" w:rsidP="001F3672">
      <w:pPr>
        <w:numPr>
          <w:ilvl w:val="0"/>
          <w:numId w:val="30"/>
        </w:numPr>
        <w:tabs>
          <w:tab w:val="left" w:pos="851"/>
        </w:tabs>
        <w:ind w:left="851" w:hanging="425"/>
        <w:jc w:val="both"/>
        <w:rPr>
          <w:rFonts w:cs="Calibri"/>
          <w:sz w:val="22"/>
          <w:szCs w:val="22"/>
        </w:rPr>
      </w:pPr>
      <w:r w:rsidRPr="001F3672">
        <w:rPr>
          <w:rFonts w:cs="Calibri"/>
          <w:sz w:val="22"/>
          <w:szCs w:val="22"/>
        </w:rPr>
        <w:lastRenderedPageBreak/>
        <w:t xml:space="preserve">przyjęcie i zdanie służby w sposób właściwy, które powinno polegać na przejęciu posterunku wraz z wyposażeniem, sprawdzeniu sprawności instalacji monitorowania obiektu, dokonaniu obchodu obiektu i odnotowaniu w Książce Służb Strażników wszystkich uwag, dotyczących obiektu i stanu zabezpieczeń.  </w:t>
      </w:r>
    </w:p>
    <w:p w:rsidR="00600DDB" w:rsidRPr="001F3672" w:rsidRDefault="00600DDB" w:rsidP="001F3672">
      <w:pPr>
        <w:numPr>
          <w:ilvl w:val="0"/>
          <w:numId w:val="13"/>
        </w:numPr>
        <w:tabs>
          <w:tab w:val="clear" w:pos="720"/>
        </w:tabs>
        <w:suppressAutoHyphens/>
        <w:overflowPunct w:val="0"/>
        <w:autoSpaceDE w:val="0"/>
        <w:ind w:left="426" w:hanging="426"/>
        <w:jc w:val="both"/>
        <w:textAlignment w:val="baseline"/>
        <w:rPr>
          <w:rFonts w:cs="Arial"/>
          <w:sz w:val="22"/>
          <w:szCs w:val="22"/>
        </w:rPr>
      </w:pPr>
      <w:r w:rsidRPr="001F3672">
        <w:rPr>
          <w:rFonts w:cs="Arial"/>
          <w:sz w:val="22"/>
          <w:szCs w:val="22"/>
        </w:rPr>
        <w:t xml:space="preserve">Przejęcie posterunku będzie każdorazowo następowało o godz. 14:30, natomiast zdanie służby o godz. 7:30. </w:t>
      </w:r>
    </w:p>
    <w:p w:rsidR="005B4702" w:rsidRPr="001F3672" w:rsidRDefault="005B4702" w:rsidP="001F3672">
      <w:pPr>
        <w:numPr>
          <w:ilvl w:val="0"/>
          <w:numId w:val="13"/>
        </w:numPr>
        <w:tabs>
          <w:tab w:val="clear" w:pos="720"/>
        </w:tabs>
        <w:suppressAutoHyphens/>
        <w:overflowPunct w:val="0"/>
        <w:autoSpaceDE w:val="0"/>
        <w:ind w:left="426" w:hanging="426"/>
        <w:jc w:val="both"/>
        <w:textAlignment w:val="baseline"/>
        <w:rPr>
          <w:lang w:eastAsia="ar-SA"/>
        </w:rPr>
      </w:pPr>
      <w:r w:rsidRPr="001F3672">
        <w:rPr>
          <w:rFonts w:cs="Arial"/>
          <w:sz w:val="22"/>
          <w:szCs w:val="22"/>
        </w:rPr>
        <w:t>Rodzaj dokumentacji służbowej:</w:t>
      </w:r>
    </w:p>
    <w:p w:rsidR="005B4702" w:rsidRPr="001F3672" w:rsidRDefault="005B4702" w:rsidP="001F3672">
      <w:pPr>
        <w:numPr>
          <w:ilvl w:val="0"/>
          <w:numId w:val="35"/>
        </w:numPr>
        <w:tabs>
          <w:tab w:val="left" w:pos="851"/>
        </w:tabs>
        <w:ind w:left="851" w:hanging="425"/>
        <w:jc w:val="both"/>
        <w:rPr>
          <w:rFonts w:cs="Arial"/>
          <w:sz w:val="22"/>
          <w:szCs w:val="22"/>
        </w:rPr>
      </w:pPr>
      <w:r w:rsidRPr="001F3672">
        <w:rPr>
          <w:rFonts w:cs="Arial"/>
          <w:sz w:val="22"/>
          <w:szCs w:val="22"/>
        </w:rPr>
        <w:t>Książka Służby Strażników,</w:t>
      </w:r>
    </w:p>
    <w:p w:rsidR="005B4702" w:rsidRPr="001F3672" w:rsidRDefault="005B4702" w:rsidP="001F3672">
      <w:pPr>
        <w:numPr>
          <w:ilvl w:val="0"/>
          <w:numId w:val="35"/>
        </w:numPr>
        <w:tabs>
          <w:tab w:val="left" w:pos="851"/>
        </w:tabs>
        <w:ind w:left="851" w:hanging="425"/>
        <w:jc w:val="both"/>
        <w:rPr>
          <w:rFonts w:cs="Arial"/>
          <w:sz w:val="22"/>
          <w:szCs w:val="22"/>
        </w:rPr>
      </w:pPr>
      <w:r w:rsidRPr="001F3672">
        <w:rPr>
          <w:rFonts w:cs="Arial"/>
          <w:sz w:val="22"/>
          <w:szCs w:val="22"/>
        </w:rPr>
        <w:t>Rejestr wydawania i przyjmowania kluczy,</w:t>
      </w:r>
    </w:p>
    <w:p w:rsidR="005B4702" w:rsidRPr="001F3672" w:rsidRDefault="005B4702" w:rsidP="001F3672">
      <w:pPr>
        <w:numPr>
          <w:ilvl w:val="0"/>
          <w:numId w:val="35"/>
        </w:numPr>
        <w:tabs>
          <w:tab w:val="left" w:pos="851"/>
        </w:tabs>
        <w:ind w:left="851" w:hanging="425"/>
        <w:jc w:val="both"/>
        <w:rPr>
          <w:rFonts w:cs="Arial"/>
          <w:sz w:val="22"/>
          <w:szCs w:val="22"/>
        </w:rPr>
      </w:pPr>
      <w:r w:rsidRPr="001F3672">
        <w:rPr>
          <w:rFonts w:cs="Arial"/>
          <w:sz w:val="22"/>
          <w:szCs w:val="22"/>
        </w:rPr>
        <w:t>Księga Gości.</w:t>
      </w:r>
    </w:p>
    <w:p w:rsidR="00627B16" w:rsidRPr="002E6C3C" w:rsidRDefault="00627B16" w:rsidP="00627B16">
      <w:pPr>
        <w:numPr>
          <w:ilvl w:val="0"/>
          <w:numId w:val="13"/>
        </w:numPr>
        <w:tabs>
          <w:tab w:val="clear" w:pos="720"/>
        </w:tabs>
        <w:suppressAutoHyphens/>
        <w:overflowPunct w:val="0"/>
        <w:autoSpaceDE w:val="0"/>
        <w:ind w:left="426" w:hanging="426"/>
        <w:jc w:val="both"/>
        <w:textAlignment w:val="baseline"/>
        <w:rPr>
          <w:rFonts w:cs="Arial"/>
          <w:sz w:val="22"/>
          <w:szCs w:val="22"/>
        </w:rPr>
      </w:pPr>
      <w:r w:rsidRPr="002E6C3C">
        <w:rPr>
          <w:rFonts w:cs="Arial"/>
          <w:sz w:val="22"/>
          <w:szCs w:val="22"/>
        </w:rPr>
        <w:t xml:space="preserve">Wykonawca oświadcza, że bezpośrednia ochrona Instytutu będzie świadczona przez </w:t>
      </w:r>
      <w:r w:rsidR="002E6C3C">
        <w:rPr>
          <w:rFonts w:cs="Arial"/>
          <w:sz w:val="22"/>
          <w:szCs w:val="22"/>
        </w:rPr>
        <w:t xml:space="preserve">osoby </w:t>
      </w:r>
      <w:r w:rsidR="002E6C3C" w:rsidRPr="002E6C3C">
        <w:rPr>
          <w:rFonts w:cs="Arial"/>
          <w:sz w:val="22"/>
          <w:szCs w:val="22"/>
        </w:rPr>
        <w:t>posiada</w:t>
      </w:r>
      <w:r w:rsidR="002E6C3C">
        <w:rPr>
          <w:rFonts w:cs="Arial"/>
          <w:sz w:val="22"/>
          <w:szCs w:val="22"/>
        </w:rPr>
        <w:t>jące</w:t>
      </w:r>
      <w:r w:rsidR="002E6C3C" w:rsidRPr="002E6C3C">
        <w:rPr>
          <w:rFonts w:cs="Arial"/>
          <w:sz w:val="22"/>
          <w:szCs w:val="22"/>
        </w:rPr>
        <w:t xml:space="preserve"> </w:t>
      </w:r>
      <w:r w:rsidRPr="002E6C3C">
        <w:rPr>
          <w:rFonts w:cs="Arial"/>
          <w:sz w:val="22"/>
          <w:szCs w:val="22"/>
        </w:rPr>
        <w:t>wpis na listę kwalifikowanych pracowników ochrony fizycznej.</w:t>
      </w:r>
    </w:p>
    <w:p w:rsidR="00995552" w:rsidRPr="001F3672" w:rsidRDefault="00995552"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 xml:space="preserve">Wykonawca zobowiązuje się, że do realizacji umowy w zakresie czynności związanych z bezpośrednią ochroną Instytutu Oceanologii PAN opisanych powyżej zostaną wyznaczeni pracownicy zatrudnieni na podstawie umowy o pracę. </w:t>
      </w:r>
    </w:p>
    <w:p w:rsidR="004A0632" w:rsidRPr="001F3672" w:rsidRDefault="004A0632" w:rsidP="001F3672">
      <w:pPr>
        <w:numPr>
          <w:ilvl w:val="0"/>
          <w:numId w:val="13"/>
        </w:numPr>
        <w:tabs>
          <w:tab w:val="clear" w:pos="720"/>
        </w:tabs>
        <w:suppressAutoHyphens/>
        <w:ind w:left="426" w:hanging="426"/>
        <w:jc w:val="both"/>
        <w:rPr>
          <w:rFonts w:cs="Arial"/>
          <w:bCs/>
          <w:sz w:val="22"/>
          <w:szCs w:val="22"/>
        </w:rPr>
      </w:pPr>
      <w:r w:rsidRPr="001F3672">
        <w:rPr>
          <w:rFonts w:cs="Arial"/>
          <w:sz w:val="22"/>
          <w:szCs w:val="22"/>
        </w:rPr>
        <w:t xml:space="preserve">W trakcie realizacji zamówienia Zamawiający uprawniony jest do wykonywania czynności kontrolnych wobec Wykonawcy odnośnie spełniania przez Wykonawcę wymogu zatrudnienia na podstawie umowy o pracę osób wykonujących wskazane w ust. 2 czynności. Zamawiający uprawniony jest w szczególności do: </w:t>
      </w:r>
    </w:p>
    <w:p w:rsidR="004A0632" w:rsidRPr="001F3672" w:rsidRDefault="004A0632" w:rsidP="001F3672">
      <w:pPr>
        <w:pStyle w:val="Akapitzlist"/>
        <w:numPr>
          <w:ilvl w:val="0"/>
          <w:numId w:val="26"/>
        </w:numPr>
        <w:suppressAutoHyphens/>
        <w:ind w:left="709" w:hanging="283"/>
        <w:jc w:val="both"/>
        <w:rPr>
          <w:rFonts w:cs="Arial"/>
          <w:sz w:val="22"/>
          <w:szCs w:val="22"/>
        </w:rPr>
      </w:pPr>
      <w:r w:rsidRPr="001F3672">
        <w:rPr>
          <w:rFonts w:cs="Arial"/>
          <w:sz w:val="22"/>
          <w:szCs w:val="22"/>
        </w:rPr>
        <w:t>żądania oświadczeń i dokumentów w zakresie potwierdzenia spełniania ww. wymogów i dokonywania ich oceny,</w:t>
      </w:r>
    </w:p>
    <w:p w:rsidR="004A0632" w:rsidRPr="001F3672" w:rsidRDefault="004A0632" w:rsidP="001F3672">
      <w:pPr>
        <w:pStyle w:val="Akapitzlist"/>
        <w:numPr>
          <w:ilvl w:val="0"/>
          <w:numId w:val="26"/>
        </w:numPr>
        <w:suppressAutoHyphens/>
        <w:ind w:left="709" w:hanging="283"/>
        <w:jc w:val="both"/>
        <w:rPr>
          <w:rFonts w:cs="Arial"/>
          <w:sz w:val="22"/>
          <w:szCs w:val="22"/>
        </w:rPr>
      </w:pPr>
      <w:r w:rsidRPr="001F3672">
        <w:rPr>
          <w:rFonts w:cs="Arial"/>
          <w:sz w:val="22"/>
          <w:szCs w:val="22"/>
        </w:rPr>
        <w:t>żądania wyjaśnień w przypadku wątpliwości w zakresie potwierdzenia spełniania ww. wymogów,</w:t>
      </w:r>
    </w:p>
    <w:p w:rsidR="004A0632" w:rsidRPr="001F3672" w:rsidRDefault="004A0632" w:rsidP="001F3672">
      <w:pPr>
        <w:pStyle w:val="Akapitzlist"/>
        <w:numPr>
          <w:ilvl w:val="0"/>
          <w:numId w:val="26"/>
        </w:numPr>
        <w:suppressAutoHyphens/>
        <w:ind w:left="709" w:hanging="283"/>
        <w:jc w:val="both"/>
        <w:rPr>
          <w:rFonts w:cs="Arial"/>
          <w:sz w:val="22"/>
          <w:szCs w:val="22"/>
        </w:rPr>
      </w:pPr>
      <w:r w:rsidRPr="001F3672">
        <w:rPr>
          <w:rFonts w:cs="Arial"/>
          <w:sz w:val="22"/>
          <w:szCs w:val="22"/>
        </w:rPr>
        <w:t>przeprowadzania kontroli na miejscu wykonywania usług.</w:t>
      </w:r>
    </w:p>
    <w:p w:rsidR="00995552" w:rsidRPr="001F3672" w:rsidRDefault="001D45CB"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Przed podpisaniem umowy, a także w</w:t>
      </w:r>
      <w:r w:rsidR="00995552" w:rsidRPr="001F3672">
        <w:rPr>
          <w:rFonts w:cs="Arial"/>
          <w:sz w:val="22"/>
          <w:szCs w:val="22"/>
        </w:rPr>
        <w:t xml:space="preserve"> trakcie realizacji umowy na każde wezwanie Zamawiającego w wyznaczonym w tym wezwaniu terminie Wykonawca przedłoży zamawiającemu wskazane poniżej dowody w celu potwierdzenia spełnienia wymogu zatrudnienia na podstawie umowy o pracę przez wykonawcę osób wykonujących wskazane w ust. 2 czynności w trakcie realizacji zamówienia:</w:t>
      </w:r>
    </w:p>
    <w:p w:rsidR="00995552" w:rsidRPr="001F3672" w:rsidRDefault="00FE3547" w:rsidP="001F3672">
      <w:pPr>
        <w:pStyle w:val="Akapitzlist"/>
        <w:numPr>
          <w:ilvl w:val="0"/>
          <w:numId w:val="23"/>
        </w:numPr>
        <w:suppressAutoHyphens/>
        <w:ind w:left="709" w:hanging="283"/>
        <w:jc w:val="both"/>
        <w:rPr>
          <w:rFonts w:cs="Arial"/>
          <w:sz w:val="22"/>
          <w:szCs w:val="22"/>
        </w:rPr>
      </w:pPr>
      <w:r w:rsidRPr="001F3672">
        <w:rPr>
          <w:rFonts w:cs="Arial"/>
          <w:sz w:val="22"/>
          <w:szCs w:val="22"/>
        </w:rPr>
        <w:t xml:space="preserve">oświadczenie </w:t>
      </w:r>
      <w:r w:rsidR="002E6C3C">
        <w:rPr>
          <w:rFonts w:cs="Arial"/>
          <w:sz w:val="22"/>
          <w:szCs w:val="22"/>
        </w:rPr>
        <w:t>W</w:t>
      </w:r>
      <w:r w:rsidRPr="001F3672">
        <w:rPr>
          <w:rFonts w:cs="Arial"/>
          <w:sz w:val="22"/>
          <w:szCs w:val="22"/>
        </w:rPr>
        <w:t>ykonawcy</w:t>
      </w:r>
      <w:r w:rsidR="00995552" w:rsidRPr="001F3672">
        <w:rPr>
          <w:rFonts w:cs="Arial"/>
          <w:sz w:val="22"/>
          <w:szCs w:val="22"/>
        </w:rPr>
        <w:t xml:space="preserve"> o zatrudnieniu na podstawie umowy o pracę osób wykonujących czynności, </w:t>
      </w:r>
      <w:r w:rsidR="007244DB" w:rsidRPr="001F3672">
        <w:rPr>
          <w:rFonts w:cs="Arial"/>
          <w:sz w:val="22"/>
          <w:szCs w:val="22"/>
        </w:rPr>
        <w:t>wskazane w ust. 2</w:t>
      </w:r>
      <w:r w:rsidR="00995552" w:rsidRPr="001F3672">
        <w:rPr>
          <w:rFonts w:cs="Arial"/>
          <w:sz w:val="22"/>
          <w:szCs w:val="22"/>
        </w:rPr>
        <w:t xml:space="preserve">. Oświadczenie to powinno zawierać w szczególności: dokładne określenie podmiotu składającego oświadczenie, datę złożenia oświadczenia, wskazanie, że objęte </w:t>
      </w:r>
      <w:r w:rsidR="007244DB" w:rsidRPr="001F3672">
        <w:rPr>
          <w:rFonts w:cs="Arial"/>
          <w:sz w:val="22"/>
          <w:szCs w:val="22"/>
        </w:rPr>
        <w:t xml:space="preserve">ust. 2 </w:t>
      </w:r>
      <w:r w:rsidR="00995552" w:rsidRPr="001F3672">
        <w:rPr>
          <w:rFonts w:cs="Arial"/>
          <w:sz w:val="22"/>
          <w:szCs w:val="22"/>
        </w:rPr>
        <w:t>czynności wykonują osoby zatrudnione na podstawie umowy o pracę wraz ze wskazaniem liczby tych osób, rodzaju umowy o pracę i wymiaru etatu oraz podpis osoby uprawnionej do złożenia oświadczenia w imieniu</w:t>
      </w:r>
      <w:r w:rsidR="00D04F97" w:rsidRPr="001F3672">
        <w:rPr>
          <w:rFonts w:cs="Arial"/>
          <w:sz w:val="22"/>
          <w:szCs w:val="22"/>
        </w:rPr>
        <w:t xml:space="preserve"> Wykonawcy</w:t>
      </w:r>
      <w:r w:rsidR="00C618DE" w:rsidRPr="001F3672">
        <w:rPr>
          <w:rFonts w:cs="Arial"/>
          <w:sz w:val="22"/>
          <w:szCs w:val="22"/>
        </w:rPr>
        <w:t>,</w:t>
      </w:r>
    </w:p>
    <w:p w:rsidR="00C618DE" w:rsidRPr="001F3672" w:rsidRDefault="00C618DE" w:rsidP="001F3672">
      <w:pPr>
        <w:pStyle w:val="Akapitzlist"/>
        <w:numPr>
          <w:ilvl w:val="0"/>
          <w:numId w:val="23"/>
        </w:numPr>
        <w:suppressAutoHyphens/>
        <w:ind w:left="709" w:hanging="283"/>
        <w:jc w:val="both"/>
        <w:rPr>
          <w:rFonts w:cs="Arial"/>
          <w:sz w:val="22"/>
          <w:szCs w:val="22"/>
        </w:rPr>
      </w:pPr>
      <w:r w:rsidRPr="001F3672">
        <w:rPr>
          <w:rFonts w:cs="Arial"/>
          <w:sz w:val="22"/>
          <w:szCs w:val="22"/>
        </w:rPr>
        <w:t xml:space="preserve">poświadczoną za zgodność z oryginałem przez </w:t>
      </w:r>
      <w:r w:rsidR="002E6C3C">
        <w:rPr>
          <w:rFonts w:cs="Arial"/>
          <w:sz w:val="22"/>
          <w:szCs w:val="22"/>
        </w:rPr>
        <w:t>W</w:t>
      </w:r>
      <w:r w:rsidRPr="001F3672">
        <w:rPr>
          <w:rFonts w:cs="Arial"/>
          <w:sz w:val="22"/>
          <w:szCs w:val="22"/>
        </w:rPr>
        <w:t xml:space="preserve">ykonawcę kopię umowy/umów o pracę osób wykonujących w trakcie realizacji zamówienia czynności, których dotyczy ww. oświadczenie </w:t>
      </w:r>
      <w:r w:rsidR="00DC649D">
        <w:rPr>
          <w:rFonts w:cs="Arial"/>
          <w:sz w:val="22"/>
          <w:szCs w:val="22"/>
        </w:rPr>
        <w:t>W</w:t>
      </w:r>
      <w:r w:rsidRPr="001F3672">
        <w:rPr>
          <w:rFonts w:cs="Arial"/>
          <w:sz w:val="22"/>
          <w:szCs w:val="22"/>
        </w:rPr>
        <w:t xml:space="preserve">ykonawcy (wraz z dokumentem regulującym zakres obowiązków, jeżeli został sporządzony). Kopia umowy/umów powinna zostać zanonimizowana w sposób zapewniający </w:t>
      </w:r>
      <w:r w:rsidR="002B0F71" w:rsidRPr="001F3672">
        <w:rPr>
          <w:rFonts w:cs="Arial"/>
          <w:sz w:val="22"/>
          <w:szCs w:val="22"/>
        </w:rPr>
        <w:t xml:space="preserve">całkowicie </w:t>
      </w:r>
      <w:r w:rsidRPr="001F3672">
        <w:rPr>
          <w:rFonts w:cs="Arial"/>
          <w:sz w:val="22"/>
          <w:szCs w:val="22"/>
        </w:rPr>
        <w:t xml:space="preserve">ochronę danych osobowych pracowników, zgodnie z przepisami </w:t>
      </w:r>
      <w:r w:rsidR="00973BDC" w:rsidRPr="001F3672">
        <w:rPr>
          <w:rFonts w:cs="Arial"/>
          <w:sz w:val="22"/>
          <w:szCs w:val="22"/>
        </w:rPr>
        <w:t xml:space="preserve">Rozporządzenia </w:t>
      </w:r>
      <w:r w:rsidR="00973BDC" w:rsidRPr="001F3672">
        <w:rPr>
          <w:rFonts w:eastAsia="Arial"/>
          <w:sz w:val="22"/>
          <w:szCs w:val="22"/>
        </w:rPr>
        <w:t>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lub „RODO” )</w:t>
      </w:r>
      <w:r w:rsidRPr="001F3672">
        <w:rPr>
          <w:rFonts w:cs="Arial"/>
          <w:sz w:val="22"/>
          <w:szCs w:val="22"/>
        </w:rPr>
        <w:t xml:space="preserve"> (tj. w szczególności</w:t>
      </w:r>
      <w:r w:rsidRPr="001F3672">
        <w:rPr>
          <w:rStyle w:val="Odwoanieprzypisudolnego"/>
          <w:rFonts w:cs="Arial"/>
          <w:sz w:val="22"/>
          <w:szCs w:val="22"/>
        </w:rPr>
        <w:footnoteReference w:id="2"/>
      </w:r>
      <w:r w:rsidRPr="001F3672">
        <w:rPr>
          <w:rFonts w:cs="Arial"/>
          <w:sz w:val="22"/>
          <w:szCs w:val="22"/>
        </w:rPr>
        <w:t xml:space="preserve"> bez adresów, nr PESEL pracowników). Imię i nazwisko pracownika nie podlega anonimizacji. Informacje takie jak: data zawarcia umowy, rodzaj umowy o pracę i wymiar etatu powinny być możliwe do zidentyfikowania;</w:t>
      </w:r>
    </w:p>
    <w:p w:rsidR="00C618DE" w:rsidRPr="001F3672" w:rsidRDefault="00C618DE" w:rsidP="001F3672">
      <w:pPr>
        <w:pStyle w:val="Akapitzlist"/>
        <w:numPr>
          <w:ilvl w:val="0"/>
          <w:numId w:val="23"/>
        </w:numPr>
        <w:suppressAutoHyphens/>
        <w:ind w:left="709" w:hanging="283"/>
        <w:jc w:val="both"/>
        <w:rPr>
          <w:rFonts w:cs="Arial"/>
          <w:sz w:val="22"/>
          <w:szCs w:val="22"/>
        </w:rPr>
      </w:pPr>
      <w:r w:rsidRPr="001F3672">
        <w:rPr>
          <w:rFonts w:cs="Arial"/>
          <w:sz w:val="22"/>
          <w:szCs w:val="22"/>
        </w:rPr>
        <w:t xml:space="preserve">poświadczoną za zgodność z oryginałem przez </w:t>
      </w:r>
      <w:r w:rsidR="00DC649D">
        <w:rPr>
          <w:rFonts w:cs="Arial"/>
          <w:sz w:val="22"/>
          <w:szCs w:val="22"/>
        </w:rPr>
        <w:t>W</w:t>
      </w:r>
      <w:r w:rsidRPr="001F3672">
        <w:rPr>
          <w:rFonts w:cs="Arial"/>
          <w:sz w:val="22"/>
          <w:szCs w:val="22"/>
        </w:rPr>
        <w:t xml:space="preserve">ykonawcę kopię dowodu potwierdzającego zgłoszenie pracownika przez pracodawcę do ubezpieczeń, zanonimizowaną w sposób zapewniający </w:t>
      </w:r>
      <w:r w:rsidR="002B0F71" w:rsidRPr="001F3672">
        <w:rPr>
          <w:rFonts w:cs="Arial"/>
          <w:sz w:val="22"/>
          <w:szCs w:val="22"/>
        </w:rPr>
        <w:t xml:space="preserve">całkowicie </w:t>
      </w:r>
      <w:r w:rsidRPr="001F3672">
        <w:rPr>
          <w:rFonts w:cs="Arial"/>
          <w:sz w:val="22"/>
          <w:szCs w:val="22"/>
        </w:rPr>
        <w:t xml:space="preserve">ochronę danych osobowych pracowników, zgodnie z przepisami </w:t>
      </w:r>
      <w:r w:rsidR="00973BDC" w:rsidRPr="001F3672">
        <w:rPr>
          <w:rFonts w:cs="Arial"/>
          <w:sz w:val="22"/>
          <w:szCs w:val="22"/>
        </w:rPr>
        <w:t>Rozporządzenia, o którym mowa w pkt 2 powyżej</w:t>
      </w:r>
      <w:r w:rsidRPr="001F3672">
        <w:rPr>
          <w:rFonts w:cs="Arial"/>
          <w:sz w:val="22"/>
          <w:szCs w:val="22"/>
        </w:rPr>
        <w:t>. Imię i nazwisko pracownika nie podlega anonimizacji.</w:t>
      </w:r>
    </w:p>
    <w:p w:rsidR="00995552" w:rsidRPr="001F3672" w:rsidRDefault="00995552"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Niezłożenie przez</w:t>
      </w:r>
      <w:r w:rsidR="00D04F97" w:rsidRPr="001F3672">
        <w:rPr>
          <w:rFonts w:cs="Arial"/>
          <w:sz w:val="22"/>
          <w:szCs w:val="22"/>
        </w:rPr>
        <w:t xml:space="preserve"> W</w:t>
      </w:r>
      <w:r w:rsidRPr="001F3672">
        <w:rPr>
          <w:rFonts w:cs="Arial"/>
          <w:sz w:val="22"/>
          <w:szCs w:val="22"/>
        </w:rPr>
        <w:t>ykonawcę w wyznaczonym przez Zamawiającego terminie żądanych przez Zamawiającego dowodów w celu potwierdzenia spełnienia przez</w:t>
      </w:r>
      <w:r w:rsidR="00D04F97" w:rsidRPr="001F3672">
        <w:rPr>
          <w:rFonts w:cs="Arial"/>
          <w:sz w:val="22"/>
          <w:szCs w:val="22"/>
        </w:rPr>
        <w:t xml:space="preserve"> W</w:t>
      </w:r>
      <w:r w:rsidRPr="001F3672">
        <w:rPr>
          <w:rFonts w:cs="Arial"/>
          <w:sz w:val="22"/>
          <w:szCs w:val="22"/>
        </w:rPr>
        <w:t xml:space="preserve">ykonawcę wymogu zatrudnienia na podstawie umowy o pracę traktowane będzie jako niespełnienie przez wykonawcę wymogu zatrudnienia na podstawie umowy o pracę osób wykonujących wskazane w </w:t>
      </w:r>
      <w:r w:rsidR="00D04F97" w:rsidRPr="001F3672">
        <w:rPr>
          <w:rFonts w:cs="Arial"/>
          <w:sz w:val="22"/>
          <w:szCs w:val="22"/>
        </w:rPr>
        <w:t>ust.</w:t>
      </w:r>
      <w:r w:rsidR="00DC649D">
        <w:rPr>
          <w:rFonts w:cs="Arial"/>
          <w:sz w:val="22"/>
          <w:szCs w:val="22"/>
        </w:rPr>
        <w:t xml:space="preserve"> </w:t>
      </w:r>
      <w:r w:rsidR="00D04F97" w:rsidRPr="001F3672">
        <w:rPr>
          <w:rFonts w:cs="Arial"/>
          <w:sz w:val="22"/>
          <w:szCs w:val="22"/>
        </w:rPr>
        <w:t>2</w:t>
      </w:r>
      <w:r w:rsidRPr="001F3672">
        <w:rPr>
          <w:rFonts w:cs="Arial"/>
          <w:sz w:val="22"/>
          <w:szCs w:val="22"/>
        </w:rPr>
        <w:t xml:space="preserve"> czynności. </w:t>
      </w:r>
    </w:p>
    <w:p w:rsidR="00C17F09" w:rsidRPr="001F3672" w:rsidRDefault="00995552"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 xml:space="preserve">W przypadku uzasadnionych wątpliwości co do przestrzegania prawa pracy przez </w:t>
      </w:r>
      <w:r w:rsidR="00D04F97" w:rsidRPr="001F3672">
        <w:rPr>
          <w:rFonts w:cs="Arial"/>
          <w:sz w:val="22"/>
          <w:szCs w:val="22"/>
        </w:rPr>
        <w:t>W</w:t>
      </w:r>
      <w:r w:rsidRPr="001F3672">
        <w:rPr>
          <w:rFonts w:cs="Arial"/>
          <w:sz w:val="22"/>
          <w:szCs w:val="22"/>
        </w:rPr>
        <w:t>ykonawcę, Zamawiający może zwrócić się o przeprowadzenie kontroli przez Państwową Inspekcję Pracy.</w:t>
      </w:r>
    </w:p>
    <w:p w:rsidR="007C7EF5" w:rsidRDefault="00C17F09"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 xml:space="preserve">Wykonawca wskaże maksymalnie 4 pracowników, którzy w sposób rotacyjny pełnić będą bezpośrednią służbę w obiekcie Zamawiającego. </w:t>
      </w:r>
    </w:p>
    <w:p w:rsidR="00C17F09" w:rsidRPr="001F3672" w:rsidRDefault="007C7EF5" w:rsidP="001F3672">
      <w:pPr>
        <w:numPr>
          <w:ilvl w:val="0"/>
          <w:numId w:val="13"/>
        </w:numPr>
        <w:tabs>
          <w:tab w:val="clear" w:pos="720"/>
        </w:tabs>
        <w:suppressAutoHyphens/>
        <w:ind w:left="426" w:hanging="426"/>
        <w:jc w:val="both"/>
        <w:rPr>
          <w:rFonts w:cs="Arial"/>
          <w:sz w:val="22"/>
          <w:szCs w:val="22"/>
        </w:rPr>
      </w:pPr>
      <w:r w:rsidRPr="009A559C">
        <w:rPr>
          <w:rFonts w:cs="Arial"/>
          <w:sz w:val="22"/>
          <w:szCs w:val="22"/>
        </w:rPr>
        <w:lastRenderedPageBreak/>
        <w:t xml:space="preserve">Wykonawca zobowiązany jest zapewnić, aby bezpośrednią ochronę Instytutu świadczyły osoby wskazane w wykazie osób skierowanych przez Wykonawcę do realizacji zamówienia, odpowiedzialnych za świadczenie usług, złożonym w ramach postępowania o zamówienie na usługę społeczną IO/ZS/1/2020. </w:t>
      </w:r>
      <w:r w:rsidR="00C17F09" w:rsidRPr="009A559C">
        <w:rPr>
          <w:rFonts w:cs="Arial"/>
          <w:sz w:val="22"/>
          <w:szCs w:val="22"/>
        </w:rPr>
        <w:t>Zmiana w zakresie osób przeznaczonych do pełnienia służby</w:t>
      </w:r>
      <w:r w:rsidR="00C17F09" w:rsidRPr="001F3672">
        <w:rPr>
          <w:rFonts w:cs="Arial"/>
          <w:sz w:val="22"/>
          <w:szCs w:val="22"/>
        </w:rPr>
        <w:t xml:space="preserve"> w obiekcie Zamawiającego może nastąpić </w:t>
      </w:r>
      <w:bookmarkStart w:id="0" w:name="_GoBack"/>
      <w:r w:rsidR="00627B16" w:rsidRPr="001F3672">
        <w:rPr>
          <w:rFonts w:cs="Arial"/>
          <w:sz w:val="22"/>
          <w:szCs w:val="22"/>
        </w:rPr>
        <w:t>jedyn</w:t>
      </w:r>
      <w:bookmarkEnd w:id="0"/>
      <w:r w:rsidR="00627B16" w:rsidRPr="001F3672">
        <w:rPr>
          <w:rFonts w:cs="Arial"/>
          <w:sz w:val="22"/>
          <w:szCs w:val="22"/>
        </w:rPr>
        <w:t>ie</w:t>
      </w:r>
      <w:r w:rsidR="00627B16">
        <w:rPr>
          <w:rFonts w:cs="Arial"/>
          <w:sz w:val="22"/>
          <w:szCs w:val="22"/>
        </w:rPr>
        <w:t xml:space="preserve"> </w:t>
      </w:r>
      <w:r w:rsidR="00C17F09" w:rsidRPr="001F3672">
        <w:rPr>
          <w:rFonts w:cs="Arial"/>
          <w:sz w:val="22"/>
          <w:szCs w:val="22"/>
        </w:rPr>
        <w:t>w uzasadnionym wypadku</w:t>
      </w:r>
      <w:r>
        <w:rPr>
          <w:rFonts w:cs="Arial"/>
          <w:sz w:val="22"/>
          <w:szCs w:val="22"/>
        </w:rPr>
        <w:t>,</w:t>
      </w:r>
      <w:r w:rsidR="00C17F09" w:rsidRPr="001F3672">
        <w:rPr>
          <w:rFonts w:cs="Arial"/>
          <w:sz w:val="22"/>
          <w:szCs w:val="22"/>
        </w:rPr>
        <w:t xml:space="preserve"> za zgodą Zamawiającego.</w:t>
      </w:r>
    </w:p>
    <w:p w:rsidR="00C81B3A"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 xml:space="preserve">Wykonawca zapewni kontrolę pełnienia służby pracowników ochrony przez pracownika nadzorującego, posiadającego wpis na listę kwalifikowanych pracowników ochrony fizycznej oraz udokumentowanie kontroli poprzez dokonanie wpisu do Książki Służb Strażników co najmniej raz na dobę. Do zadań pracownika nadzorującego będzie należało ustalanie grafików pracy pracowników ochrony, koordynacja pełnienia służby przez pracowników ochrony  i zapewnienie prawidłowej współpracy z Zamawiającym. </w:t>
      </w:r>
    </w:p>
    <w:p w:rsidR="00C81B3A"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Wykonawca zapewni przyjazd grupy interwencyjnej doraźnej na każde wezwanie pracownika ochrony lub po otrzymaniu sygnału zagrożenia z systemów alarmowych, gdy pracownik ochrony nie odpowiada.</w:t>
      </w:r>
      <w:r w:rsidR="00DC649D">
        <w:rPr>
          <w:rFonts w:cs="Arial"/>
          <w:sz w:val="22"/>
          <w:szCs w:val="22"/>
        </w:rPr>
        <w:t xml:space="preserve"> Wykonawca oświadcza, że k</w:t>
      </w:r>
      <w:r w:rsidR="00DC649D">
        <w:rPr>
          <w:lang w:eastAsia="ar-SA"/>
        </w:rPr>
        <w:t xml:space="preserve">ażdorazowo w skład grupy interwencyjnej będzie wchodzić co najmniej 1 osoba wpisana na </w:t>
      </w:r>
      <w:r w:rsidR="00DC649D" w:rsidRPr="00653E3D">
        <w:rPr>
          <w:lang w:eastAsia="ar-SA"/>
        </w:rPr>
        <w:t>listę kwalifikowanych pracowników ochrony fizycznej</w:t>
      </w:r>
      <w:r w:rsidR="00DC649D">
        <w:rPr>
          <w:lang w:eastAsia="ar-SA"/>
        </w:rPr>
        <w:t>.</w:t>
      </w:r>
    </w:p>
    <w:p w:rsidR="00C17F09"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 xml:space="preserve">Wykonawca zapewni </w:t>
      </w:r>
      <w:r w:rsidR="00DC649D">
        <w:rPr>
          <w:rFonts w:cs="Arial"/>
          <w:sz w:val="22"/>
          <w:szCs w:val="22"/>
        </w:rPr>
        <w:t>interwencję</w:t>
      </w:r>
      <w:r w:rsidR="00DC649D" w:rsidRPr="001F3672">
        <w:rPr>
          <w:rFonts w:cs="Arial"/>
          <w:sz w:val="22"/>
          <w:szCs w:val="22"/>
        </w:rPr>
        <w:t xml:space="preserve"> </w:t>
      </w:r>
      <w:r w:rsidRPr="001F3672">
        <w:rPr>
          <w:rFonts w:cs="Arial"/>
          <w:sz w:val="22"/>
          <w:szCs w:val="22"/>
        </w:rPr>
        <w:t>patrolu SUFO w przypadku naruszenia strefy magazynu zabezpieczenia ochronnego.</w:t>
      </w:r>
    </w:p>
    <w:p w:rsidR="00C17F09" w:rsidRPr="001F3672" w:rsidRDefault="00C17F09"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W uzasadnionym przypadku na wniosek Zamawiającego, Wykonawca dokona wymiany pracownika ochrony pełniącego służbę w danym dniu.</w:t>
      </w:r>
    </w:p>
    <w:p w:rsidR="00C81B3A"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W uzasadnionych przypadkach Zamawiający ma prawo żądania wymiany pracownika ochrony.</w:t>
      </w:r>
    </w:p>
    <w:p w:rsidR="00C81B3A"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 xml:space="preserve">Wszyscy pracownicy ochrony posiadają jednolite umundurowanie oraz identyfikatory.  </w:t>
      </w:r>
    </w:p>
    <w:p w:rsidR="00C81B3A"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Zamawiający zobowiązuje się do utrzymania poziomu zabezpieczenia obiektu w stanie nie gorszym niż w dniu podpisania umowy.</w:t>
      </w:r>
    </w:p>
    <w:p w:rsidR="009E3AB2" w:rsidRPr="001F3672" w:rsidRDefault="00C81B3A" w:rsidP="001F3672">
      <w:pPr>
        <w:numPr>
          <w:ilvl w:val="0"/>
          <w:numId w:val="13"/>
        </w:numPr>
        <w:tabs>
          <w:tab w:val="clear" w:pos="720"/>
        </w:tabs>
        <w:suppressAutoHyphens/>
        <w:ind w:left="426" w:hanging="426"/>
        <w:jc w:val="both"/>
        <w:rPr>
          <w:rFonts w:cs="Arial"/>
          <w:sz w:val="22"/>
          <w:szCs w:val="22"/>
        </w:rPr>
      </w:pPr>
      <w:r w:rsidRPr="001F3672">
        <w:rPr>
          <w:rFonts w:cs="Arial"/>
          <w:sz w:val="22"/>
          <w:szCs w:val="22"/>
        </w:rPr>
        <w:t>Dokumentację przebiegu służby pracowników ochrony oraz korespondencji pomiędzy pracownikami ochrony i Zamawiającym, stanowić będzie prowadzona przez Wykonawcę Książka Służb Strażników, który będzie znajdował się w chronionym obiekcie i udostępniana będzie Zamawiającemu do wglądu na każde żądanie.</w:t>
      </w:r>
    </w:p>
    <w:p w:rsidR="00C81B3A" w:rsidRPr="001F3672" w:rsidRDefault="00C81B3A" w:rsidP="001F3672">
      <w:pPr>
        <w:tabs>
          <w:tab w:val="left" w:pos="1197"/>
        </w:tabs>
        <w:jc w:val="center"/>
        <w:rPr>
          <w:b/>
          <w:sz w:val="22"/>
          <w:szCs w:val="22"/>
        </w:rPr>
      </w:pPr>
      <w:r w:rsidRPr="001F3672">
        <w:rPr>
          <w:b/>
          <w:sz w:val="22"/>
          <w:szCs w:val="22"/>
        </w:rPr>
        <w:t>§ 4</w:t>
      </w:r>
    </w:p>
    <w:p w:rsidR="00C81B3A" w:rsidRPr="001F3672" w:rsidRDefault="00C81B3A" w:rsidP="007C7EF5">
      <w:pPr>
        <w:ind w:left="426"/>
        <w:jc w:val="both"/>
        <w:rPr>
          <w:b/>
          <w:sz w:val="22"/>
          <w:szCs w:val="22"/>
        </w:rPr>
      </w:pPr>
      <w:r w:rsidRPr="001F3672">
        <w:rPr>
          <w:sz w:val="22"/>
          <w:szCs w:val="22"/>
        </w:rPr>
        <w:t xml:space="preserve">Umowa będzie realizowana przez kolejne </w:t>
      </w:r>
      <w:r w:rsidRPr="001F3672">
        <w:rPr>
          <w:b/>
          <w:sz w:val="22"/>
          <w:szCs w:val="22"/>
        </w:rPr>
        <w:t>12 miesięcy</w:t>
      </w:r>
      <w:r w:rsidRPr="001F3672">
        <w:rPr>
          <w:sz w:val="22"/>
          <w:szCs w:val="22"/>
        </w:rPr>
        <w:t xml:space="preserve">, poczynając od dnia </w:t>
      </w:r>
      <w:r w:rsidR="007C7EF5">
        <w:rPr>
          <w:b/>
          <w:sz w:val="22"/>
          <w:szCs w:val="22"/>
        </w:rPr>
        <w:t>1 czerwca 2020</w:t>
      </w:r>
      <w:r w:rsidRPr="001F3672">
        <w:rPr>
          <w:b/>
          <w:sz w:val="22"/>
          <w:szCs w:val="22"/>
        </w:rPr>
        <w:t xml:space="preserve"> r.</w:t>
      </w:r>
      <w:r w:rsidR="003F0392">
        <w:rPr>
          <w:b/>
          <w:sz w:val="22"/>
          <w:szCs w:val="22"/>
        </w:rPr>
        <w:t xml:space="preserve"> </w:t>
      </w:r>
      <w:r w:rsidR="005248EA" w:rsidRPr="001F3672">
        <w:rPr>
          <w:b/>
          <w:sz w:val="22"/>
          <w:szCs w:val="22"/>
        </w:rPr>
        <w:t>do dnia 31 </w:t>
      </w:r>
      <w:r w:rsidRPr="001F3672">
        <w:rPr>
          <w:b/>
          <w:sz w:val="22"/>
          <w:szCs w:val="22"/>
        </w:rPr>
        <w:t>maja</w:t>
      </w:r>
      <w:r w:rsidR="005248EA" w:rsidRPr="001F3672">
        <w:rPr>
          <w:b/>
          <w:sz w:val="22"/>
          <w:szCs w:val="22"/>
        </w:rPr>
        <w:t> </w:t>
      </w:r>
      <w:r w:rsidRPr="001F3672">
        <w:rPr>
          <w:b/>
          <w:sz w:val="22"/>
          <w:szCs w:val="22"/>
        </w:rPr>
        <w:t>20</w:t>
      </w:r>
      <w:r w:rsidR="005360F9" w:rsidRPr="001F3672">
        <w:rPr>
          <w:b/>
          <w:sz w:val="22"/>
          <w:szCs w:val="22"/>
        </w:rPr>
        <w:t>2</w:t>
      </w:r>
      <w:r w:rsidR="007C7EF5">
        <w:rPr>
          <w:b/>
          <w:sz w:val="22"/>
          <w:szCs w:val="22"/>
        </w:rPr>
        <w:t>1</w:t>
      </w:r>
      <w:r w:rsidRPr="001F3672">
        <w:rPr>
          <w:b/>
          <w:sz w:val="22"/>
          <w:szCs w:val="22"/>
        </w:rPr>
        <w:t xml:space="preserve"> r.</w:t>
      </w:r>
    </w:p>
    <w:p w:rsidR="00C81B3A" w:rsidRPr="001F3672" w:rsidRDefault="00C81B3A" w:rsidP="001F3672">
      <w:pPr>
        <w:tabs>
          <w:tab w:val="left" w:pos="1197"/>
        </w:tabs>
        <w:jc w:val="center"/>
        <w:rPr>
          <w:b/>
          <w:sz w:val="22"/>
          <w:szCs w:val="22"/>
        </w:rPr>
      </w:pPr>
      <w:r w:rsidRPr="001F3672">
        <w:rPr>
          <w:b/>
          <w:sz w:val="22"/>
          <w:szCs w:val="22"/>
        </w:rPr>
        <w:t>§ 5</w:t>
      </w:r>
    </w:p>
    <w:p w:rsidR="00C81B3A" w:rsidRPr="001F3672" w:rsidRDefault="00C81B3A" w:rsidP="001F3672">
      <w:pPr>
        <w:numPr>
          <w:ilvl w:val="0"/>
          <w:numId w:val="4"/>
        </w:numPr>
        <w:tabs>
          <w:tab w:val="clear" w:pos="0"/>
        </w:tabs>
        <w:ind w:left="426" w:hanging="426"/>
        <w:jc w:val="both"/>
        <w:rPr>
          <w:rFonts w:cs="Arial"/>
          <w:sz w:val="22"/>
          <w:szCs w:val="22"/>
        </w:rPr>
      </w:pPr>
      <w:r w:rsidRPr="001F3672">
        <w:rPr>
          <w:rFonts w:cs="Arial"/>
          <w:sz w:val="22"/>
          <w:szCs w:val="22"/>
        </w:rPr>
        <w:t xml:space="preserve">Strony ustalają wynagrodzenie za </w:t>
      </w:r>
      <w:r w:rsidRPr="001F3672">
        <w:rPr>
          <w:rFonts w:cs="Arial"/>
          <w:b/>
          <w:sz w:val="22"/>
          <w:szCs w:val="22"/>
        </w:rPr>
        <w:t xml:space="preserve">jedną roboczogodzinę </w:t>
      </w:r>
      <w:r w:rsidRPr="001F3672">
        <w:rPr>
          <w:rFonts w:cs="Arial"/>
          <w:sz w:val="22"/>
          <w:szCs w:val="22"/>
        </w:rPr>
        <w:t>pracy jednego pracownika ochrony za cenę:</w:t>
      </w:r>
      <w:r w:rsidR="00133C65" w:rsidRPr="001F3672">
        <w:rPr>
          <w:rFonts w:cs="Arial"/>
          <w:sz w:val="22"/>
          <w:szCs w:val="22"/>
        </w:rPr>
        <w:t xml:space="preserve"> z </w:t>
      </w:r>
      <w:r w:rsidRPr="001F3672">
        <w:rPr>
          <w:rFonts w:cs="Arial"/>
          <w:sz w:val="22"/>
          <w:szCs w:val="22"/>
        </w:rPr>
        <w:t xml:space="preserve">podatkiem VAT (brutto): </w:t>
      </w:r>
      <w:r w:rsidR="00997E64" w:rsidRPr="001F3672">
        <w:rPr>
          <w:rFonts w:cs="Arial"/>
          <w:sz w:val="22"/>
          <w:szCs w:val="22"/>
        </w:rPr>
        <w:t xml:space="preserve">...................... zł, </w:t>
      </w:r>
      <w:r w:rsidRPr="001F3672">
        <w:rPr>
          <w:rFonts w:cs="Arial"/>
          <w:sz w:val="22"/>
          <w:szCs w:val="22"/>
        </w:rPr>
        <w:t>(</w:t>
      </w:r>
      <w:r w:rsidR="007C7EF5">
        <w:rPr>
          <w:rFonts w:cs="Arial"/>
          <w:sz w:val="22"/>
          <w:szCs w:val="22"/>
        </w:rPr>
        <w:t>słownie: .....................</w:t>
      </w:r>
      <w:r w:rsidR="00997E64" w:rsidRPr="001F3672">
        <w:rPr>
          <w:rFonts w:cs="Arial"/>
          <w:sz w:val="22"/>
          <w:szCs w:val="22"/>
        </w:rPr>
        <w:t>.....</w:t>
      </w:r>
      <w:r w:rsidRPr="001F3672">
        <w:rPr>
          <w:rFonts w:cs="Arial"/>
          <w:sz w:val="22"/>
          <w:szCs w:val="22"/>
        </w:rPr>
        <w:t>...),</w:t>
      </w:r>
      <w:r w:rsidR="00997E64" w:rsidRPr="001F3672">
        <w:rPr>
          <w:rFonts w:cs="Arial"/>
          <w:sz w:val="22"/>
          <w:szCs w:val="22"/>
        </w:rPr>
        <w:t>w tym podatek VAT:  ......</w:t>
      </w:r>
      <w:r w:rsidRPr="001F3672">
        <w:rPr>
          <w:rFonts w:cs="Arial"/>
          <w:sz w:val="22"/>
          <w:szCs w:val="22"/>
        </w:rPr>
        <w:t xml:space="preserve"> %.</w:t>
      </w:r>
    </w:p>
    <w:p w:rsidR="009B6B65" w:rsidRPr="007C7EF5" w:rsidRDefault="00C81B3A" w:rsidP="001F3672">
      <w:pPr>
        <w:numPr>
          <w:ilvl w:val="0"/>
          <w:numId w:val="4"/>
        </w:numPr>
        <w:tabs>
          <w:tab w:val="clear" w:pos="0"/>
        </w:tabs>
        <w:ind w:left="426" w:hanging="426"/>
        <w:jc w:val="both"/>
        <w:rPr>
          <w:rFonts w:cs="Arial"/>
          <w:sz w:val="22"/>
          <w:szCs w:val="22"/>
        </w:rPr>
      </w:pPr>
      <w:r w:rsidRPr="001F3672">
        <w:rPr>
          <w:rFonts w:cs="Arial"/>
          <w:sz w:val="22"/>
          <w:szCs w:val="22"/>
        </w:rPr>
        <w:t xml:space="preserve">Wynagrodzenie za usługę obliczane będzie miesięcznie i opierać się będzie na ilości faktycznie przepracowanych roboczogodzin przez wszystkich pracowników w danym miesiącu pomnożoną przez </w:t>
      </w:r>
      <w:r w:rsidRPr="007C7EF5">
        <w:rPr>
          <w:rFonts w:cs="Arial"/>
          <w:sz w:val="22"/>
          <w:szCs w:val="22"/>
        </w:rPr>
        <w:t>wskazaną w ust. 1 kwotę. Tak obliczone wynagrodzenie za usługę obejmuje wszelkie koszty konieczne do należytego jej wykonania, zgodnie z warunkami umowy</w:t>
      </w:r>
      <w:r w:rsidR="009E3AB2" w:rsidRPr="007C7EF5">
        <w:rPr>
          <w:rFonts w:cs="Arial"/>
          <w:sz w:val="22"/>
          <w:szCs w:val="22"/>
        </w:rPr>
        <w:t xml:space="preserve">, </w:t>
      </w:r>
      <w:r w:rsidRPr="007C7EF5">
        <w:rPr>
          <w:rFonts w:cs="Arial"/>
          <w:sz w:val="22"/>
          <w:szCs w:val="22"/>
        </w:rPr>
        <w:t>w tym</w:t>
      </w:r>
      <w:r w:rsidR="009E3AB2" w:rsidRPr="007C7EF5">
        <w:rPr>
          <w:rFonts w:cs="Arial"/>
          <w:sz w:val="22"/>
          <w:szCs w:val="22"/>
        </w:rPr>
        <w:t xml:space="preserve"> w szczególności:</w:t>
      </w:r>
    </w:p>
    <w:p w:rsidR="007C7EF5" w:rsidRPr="007C7EF5" w:rsidRDefault="007C7EF5" w:rsidP="007C7EF5">
      <w:pPr>
        <w:numPr>
          <w:ilvl w:val="0"/>
          <w:numId w:val="41"/>
        </w:numPr>
        <w:tabs>
          <w:tab w:val="left" w:pos="851"/>
        </w:tabs>
        <w:ind w:left="851" w:hanging="425"/>
        <w:jc w:val="both"/>
        <w:rPr>
          <w:bCs/>
          <w:sz w:val="22"/>
          <w:szCs w:val="22"/>
        </w:rPr>
      </w:pPr>
      <w:r w:rsidRPr="007C7EF5">
        <w:rPr>
          <w:bCs/>
          <w:sz w:val="22"/>
          <w:szCs w:val="22"/>
        </w:rPr>
        <w:t>koszty umundurowania, wyposażenia, dokumentacji, ubezpieczenia, itp.,</w:t>
      </w:r>
    </w:p>
    <w:p w:rsidR="007C7EF5" w:rsidRPr="007C7EF5" w:rsidRDefault="007C7EF5" w:rsidP="007C7EF5">
      <w:pPr>
        <w:numPr>
          <w:ilvl w:val="0"/>
          <w:numId w:val="41"/>
        </w:numPr>
        <w:tabs>
          <w:tab w:val="left" w:pos="851"/>
        </w:tabs>
        <w:ind w:left="851" w:hanging="425"/>
        <w:jc w:val="both"/>
        <w:rPr>
          <w:bCs/>
          <w:sz w:val="22"/>
          <w:szCs w:val="22"/>
        </w:rPr>
      </w:pPr>
      <w:r w:rsidRPr="007C7EF5">
        <w:rPr>
          <w:bCs/>
          <w:sz w:val="22"/>
          <w:szCs w:val="22"/>
        </w:rPr>
        <w:t>koszty zatrudnienia</w:t>
      </w:r>
      <w:r w:rsidRPr="007C7EF5">
        <w:rPr>
          <w:sz w:val="22"/>
          <w:szCs w:val="22"/>
          <w:lang w:eastAsia="ar-SA"/>
        </w:rPr>
        <w:t xml:space="preserve"> na podstawie umowy o pracę przez Wykonawcę osób wykonujących czynności wskazane w</w:t>
      </w:r>
      <w:r w:rsidR="00DC649D" w:rsidRPr="00DC649D">
        <w:rPr>
          <w:sz w:val="22"/>
          <w:szCs w:val="22"/>
          <w:lang w:eastAsia="ar-SA"/>
        </w:rPr>
        <w:t xml:space="preserve"> </w:t>
      </w:r>
      <w:r w:rsidR="00DC649D" w:rsidRPr="00DC649D">
        <w:rPr>
          <w:sz w:val="22"/>
          <w:szCs w:val="22"/>
        </w:rPr>
        <w:t>§ 3 ust. 2 umowy</w:t>
      </w:r>
      <w:r w:rsidRPr="007C7EF5">
        <w:rPr>
          <w:sz w:val="22"/>
          <w:szCs w:val="22"/>
          <w:lang w:eastAsia="ar-SA"/>
        </w:rPr>
        <w:t>, tj. osób wykonujących bezpośrednią ochronę Instytutu;</w:t>
      </w:r>
    </w:p>
    <w:p w:rsidR="007C7EF5" w:rsidRPr="007C7EF5" w:rsidRDefault="007C7EF5" w:rsidP="007C7EF5">
      <w:pPr>
        <w:numPr>
          <w:ilvl w:val="0"/>
          <w:numId w:val="41"/>
        </w:numPr>
        <w:tabs>
          <w:tab w:val="left" w:pos="851"/>
        </w:tabs>
        <w:ind w:left="851" w:hanging="425"/>
        <w:jc w:val="both"/>
        <w:rPr>
          <w:bCs/>
          <w:sz w:val="22"/>
          <w:szCs w:val="22"/>
        </w:rPr>
      </w:pPr>
      <w:r w:rsidRPr="007C7EF5">
        <w:rPr>
          <w:bCs/>
          <w:sz w:val="22"/>
          <w:szCs w:val="22"/>
        </w:rPr>
        <w:t xml:space="preserve">koszty wynikające z obowiązujących przepisów prawa dotyczących minimalnego wynagrodzeniu za płacę oraz minimalnej stawki godzinowej dla umów zlecenia, </w:t>
      </w:r>
    </w:p>
    <w:p w:rsidR="007C7EF5" w:rsidRPr="00DC649D" w:rsidRDefault="007C7EF5" w:rsidP="007C7EF5">
      <w:pPr>
        <w:numPr>
          <w:ilvl w:val="0"/>
          <w:numId w:val="41"/>
        </w:numPr>
        <w:tabs>
          <w:tab w:val="left" w:pos="851"/>
        </w:tabs>
        <w:ind w:left="851" w:hanging="425"/>
        <w:jc w:val="both"/>
        <w:rPr>
          <w:bCs/>
          <w:sz w:val="22"/>
          <w:szCs w:val="22"/>
        </w:rPr>
      </w:pPr>
      <w:r w:rsidRPr="00DC649D">
        <w:rPr>
          <w:bCs/>
          <w:sz w:val="22"/>
          <w:szCs w:val="22"/>
        </w:rPr>
        <w:t>koszty wynikające z przepisów prawa dotyczących pracowniczych planów kapitałowych,</w:t>
      </w:r>
    </w:p>
    <w:p w:rsidR="007C7EF5" w:rsidRPr="007C7EF5" w:rsidRDefault="007C7EF5" w:rsidP="007C7EF5">
      <w:pPr>
        <w:numPr>
          <w:ilvl w:val="0"/>
          <w:numId w:val="41"/>
        </w:numPr>
        <w:tabs>
          <w:tab w:val="left" w:pos="851"/>
        </w:tabs>
        <w:ind w:left="851" w:hanging="425"/>
        <w:jc w:val="both"/>
        <w:rPr>
          <w:bCs/>
          <w:sz w:val="22"/>
          <w:szCs w:val="22"/>
        </w:rPr>
      </w:pPr>
      <w:r w:rsidRPr="007C7EF5">
        <w:rPr>
          <w:bCs/>
          <w:sz w:val="22"/>
          <w:szCs w:val="22"/>
        </w:rPr>
        <w:t>koszty wynikające ze zmiany ww. przepisów w trakcie obowiązywania umowy.</w:t>
      </w:r>
    </w:p>
    <w:p w:rsidR="00C81B3A" w:rsidRPr="007C7EF5" w:rsidRDefault="00C81B3A" w:rsidP="001F3672">
      <w:pPr>
        <w:numPr>
          <w:ilvl w:val="0"/>
          <w:numId w:val="4"/>
        </w:numPr>
        <w:tabs>
          <w:tab w:val="clear" w:pos="0"/>
        </w:tabs>
        <w:ind w:left="426" w:hanging="426"/>
        <w:jc w:val="both"/>
        <w:rPr>
          <w:rFonts w:cs="Arial"/>
          <w:sz w:val="22"/>
          <w:szCs w:val="22"/>
        </w:rPr>
      </w:pPr>
      <w:r w:rsidRPr="007C7EF5">
        <w:rPr>
          <w:rFonts w:cs="Arial"/>
          <w:sz w:val="22"/>
          <w:szCs w:val="22"/>
        </w:rPr>
        <w:t xml:space="preserve">Cena </w:t>
      </w:r>
      <w:r w:rsidRPr="007C7EF5">
        <w:rPr>
          <w:rFonts w:cs="Arial"/>
          <w:b/>
          <w:sz w:val="22"/>
          <w:szCs w:val="22"/>
        </w:rPr>
        <w:t>za 12 miesięczne</w:t>
      </w:r>
      <w:r w:rsidRPr="007C7EF5">
        <w:rPr>
          <w:rFonts w:cs="Arial"/>
          <w:sz w:val="22"/>
          <w:szCs w:val="22"/>
        </w:rPr>
        <w:t xml:space="preserve"> świadczenie usługi ochrony mienia -</w:t>
      </w:r>
      <w:r w:rsidR="00285CC6" w:rsidRPr="007C7EF5">
        <w:rPr>
          <w:rFonts w:cs="Arial"/>
          <w:sz w:val="22"/>
          <w:szCs w:val="22"/>
        </w:rPr>
        <w:t xml:space="preserve"> zgodnie z </w:t>
      </w:r>
      <w:r w:rsidR="001D6465" w:rsidRPr="007C7EF5">
        <w:rPr>
          <w:rFonts w:cs="Arial"/>
          <w:sz w:val="22"/>
          <w:szCs w:val="22"/>
        </w:rPr>
        <w:t xml:space="preserve">Ogłoszeniem </w:t>
      </w:r>
      <w:r w:rsidRPr="007C7EF5">
        <w:rPr>
          <w:rFonts w:cs="Arial"/>
          <w:sz w:val="22"/>
          <w:szCs w:val="22"/>
        </w:rPr>
        <w:t>oraz zgodnie z ofertą Wykonawcy z dnia ………………, obejmująca 7500 roboczogodzin pracy pracownika ochrony  wynosi:</w:t>
      </w:r>
      <w:r w:rsidR="007C7EF5" w:rsidRPr="007C7EF5">
        <w:rPr>
          <w:rFonts w:cs="Arial"/>
          <w:sz w:val="22"/>
          <w:szCs w:val="22"/>
        </w:rPr>
        <w:t xml:space="preserve"> </w:t>
      </w:r>
      <w:r w:rsidRPr="007C7EF5">
        <w:rPr>
          <w:rFonts w:cs="Arial"/>
          <w:sz w:val="22"/>
          <w:szCs w:val="22"/>
        </w:rPr>
        <w:t>z podatkiem VAT (brutto): ................. zł, (słownie: .................), w ty</w:t>
      </w:r>
      <w:r w:rsidR="007C7EF5" w:rsidRPr="007C7EF5">
        <w:rPr>
          <w:rFonts w:cs="Arial"/>
          <w:sz w:val="22"/>
          <w:szCs w:val="22"/>
        </w:rPr>
        <w:t>m podatek VAT:  .......</w:t>
      </w:r>
      <w:r w:rsidRPr="007C7EF5">
        <w:rPr>
          <w:rFonts w:cs="Arial"/>
          <w:sz w:val="22"/>
          <w:szCs w:val="22"/>
        </w:rPr>
        <w:t xml:space="preserve"> %.</w:t>
      </w:r>
    </w:p>
    <w:p w:rsidR="00C81B3A" w:rsidRPr="007C7EF5" w:rsidRDefault="00C81B3A" w:rsidP="001F3672">
      <w:pPr>
        <w:numPr>
          <w:ilvl w:val="0"/>
          <w:numId w:val="4"/>
        </w:numPr>
        <w:tabs>
          <w:tab w:val="clear" w:pos="0"/>
        </w:tabs>
        <w:ind w:left="426" w:hanging="426"/>
        <w:jc w:val="both"/>
        <w:rPr>
          <w:rFonts w:cs="Arial"/>
          <w:sz w:val="22"/>
          <w:szCs w:val="22"/>
        </w:rPr>
      </w:pPr>
      <w:r w:rsidRPr="007C7EF5">
        <w:rPr>
          <w:rFonts w:cs="Arial"/>
          <w:sz w:val="22"/>
          <w:szCs w:val="22"/>
        </w:rPr>
        <w:t xml:space="preserve">W przypadku świadczenia usługi ochrony na wniosek Zamawiającego w godzinach przekraczających podstawowy zakres umowy, Zamawiający zapłaci Wykonawcy wynagrodzenie obliczone za ten okres na podstawie stawki określonej w ust. 1.  </w:t>
      </w:r>
    </w:p>
    <w:p w:rsidR="00C81B3A" w:rsidRPr="007C7EF5" w:rsidRDefault="00C81B3A" w:rsidP="001F3672">
      <w:pPr>
        <w:numPr>
          <w:ilvl w:val="0"/>
          <w:numId w:val="4"/>
        </w:numPr>
        <w:tabs>
          <w:tab w:val="clear" w:pos="0"/>
        </w:tabs>
        <w:ind w:left="426" w:hanging="426"/>
        <w:jc w:val="both"/>
        <w:rPr>
          <w:rFonts w:cs="Arial"/>
          <w:sz w:val="22"/>
          <w:szCs w:val="22"/>
        </w:rPr>
      </w:pPr>
      <w:r w:rsidRPr="007C7EF5">
        <w:rPr>
          <w:rFonts w:cs="Arial"/>
          <w:sz w:val="22"/>
          <w:szCs w:val="22"/>
        </w:rPr>
        <w:t>Okres rozliczeniowy zaczyna się z chwilą rozpoczęcia pierwszego dyżuru w danym miesiącu, a kończy z chwilą zakończenia ostatniego dyżuru w miesiącu, przechodzącego na pierwszy dzień następnego miesiąca.</w:t>
      </w:r>
    </w:p>
    <w:p w:rsidR="00C81B3A" w:rsidRPr="001F3672" w:rsidRDefault="00C81B3A" w:rsidP="001F3672">
      <w:pPr>
        <w:numPr>
          <w:ilvl w:val="0"/>
          <w:numId w:val="4"/>
        </w:numPr>
        <w:tabs>
          <w:tab w:val="clear" w:pos="0"/>
        </w:tabs>
        <w:ind w:left="426" w:hanging="426"/>
        <w:jc w:val="both"/>
        <w:rPr>
          <w:rFonts w:cs="Arial"/>
          <w:sz w:val="22"/>
          <w:szCs w:val="22"/>
        </w:rPr>
      </w:pPr>
      <w:r w:rsidRPr="007C7EF5">
        <w:rPr>
          <w:rFonts w:cs="Arial"/>
          <w:sz w:val="22"/>
          <w:szCs w:val="22"/>
        </w:rPr>
        <w:t xml:space="preserve">Ostateczne wynagrodzenie Wykonawcy z tytułu wykonywania niniejszej umowy nie może przekroczyć kwoty, o której mowa w ust. 3. </w:t>
      </w:r>
      <w:r w:rsidRPr="007C7EF5">
        <w:rPr>
          <w:rFonts w:cs="Arial"/>
          <w:b/>
          <w:sz w:val="22"/>
          <w:szCs w:val="22"/>
        </w:rPr>
        <w:t>W przypadku wcześniejszego wykorzystania ww. kwoty</w:t>
      </w:r>
      <w:r w:rsidRPr="001F3672">
        <w:rPr>
          <w:rFonts w:cs="Arial"/>
          <w:b/>
          <w:sz w:val="22"/>
          <w:szCs w:val="22"/>
        </w:rPr>
        <w:t xml:space="preserve"> lub przyjętych roboczogodzin, umowa ulegnie wygaśnięciu przed terminem określonym w § 4 umowy.</w:t>
      </w:r>
    </w:p>
    <w:p w:rsidR="00C81B3A" w:rsidRPr="001F3672" w:rsidRDefault="00C81B3A" w:rsidP="001F3672">
      <w:pPr>
        <w:tabs>
          <w:tab w:val="left" w:pos="1136"/>
        </w:tabs>
        <w:ind w:left="284" w:hanging="284"/>
        <w:rPr>
          <w:sz w:val="22"/>
          <w:szCs w:val="22"/>
        </w:rPr>
      </w:pPr>
    </w:p>
    <w:p w:rsidR="00C81B3A" w:rsidRPr="001F3672" w:rsidRDefault="00C81B3A" w:rsidP="001F3672">
      <w:pPr>
        <w:tabs>
          <w:tab w:val="left" w:pos="1197"/>
        </w:tabs>
        <w:jc w:val="center"/>
        <w:rPr>
          <w:b/>
          <w:sz w:val="22"/>
          <w:szCs w:val="22"/>
        </w:rPr>
      </w:pPr>
      <w:r w:rsidRPr="001F3672">
        <w:rPr>
          <w:b/>
          <w:sz w:val="22"/>
          <w:szCs w:val="22"/>
        </w:rPr>
        <w:t>§ 6</w:t>
      </w:r>
    </w:p>
    <w:p w:rsidR="00C81B3A" w:rsidRPr="001F3672" w:rsidRDefault="00C81B3A" w:rsidP="001F3672">
      <w:pPr>
        <w:numPr>
          <w:ilvl w:val="0"/>
          <w:numId w:val="8"/>
        </w:numPr>
        <w:tabs>
          <w:tab w:val="clear" w:pos="720"/>
        </w:tabs>
        <w:ind w:left="426" w:hanging="426"/>
        <w:jc w:val="both"/>
        <w:rPr>
          <w:rFonts w:cs="Arial"/>
          <w:sz w:val="22"/>
          <w:szCs w:val="22"/>
        </w:rPr>
      </w:pPr>
      <w:r w:rsidRPr="001F3672">
        <w:rPr>
          <w:rFonts w:cs="Arial"/>
          <w:sz w:val="22"/>
          <w:szCs w:val="22"/>
        </w:rPr>
        <w:t xml:space="preserve">Należność za usługę regulowana będzie przez Zamawiającego po zakończeniu każdego miesiąca  wykonywania usługi w terminie 14 dni od wystawienia przez Wykonawcę faktury VAT. </w:t>
      </w:r>
    </w:p>
    <w:p w:rsidR="00C81B3A" w:rsidRPr="001F3672" w:rsidRDefault="00C81B3A" w:rsidP="001F3672">
      <w:pPr>
        <w:numPr>
          <w:ilvl w:val="0"/>
          <w:numId w:val="8"/>
        </w:numPr>
        <w:tabs>
          <w:tab w:val="clear" w:pos="720"/>
        </w:tabs>
        <w:ind w:left="426" w:hanging="426"/>
        <w:jc w:val="both"/>
        <w:rPr>
          <w:rFonts w:cs="Arial"/>
          <w:sz w:val="22"/>
          <w:szCs w:val="22"/>
        </w:rPr>
      </w:pPr>
      <w:r w:rsidRPr="001F3672">
        <w:rPr>
          <w:rFonts w:cs="Arial"/>
          <w:sz w:val="22"/>
          <w:szCs w:val="22"/>
        </w:rPr>
        <w:t>Wynagrodzenie Wykonawcy wypłacane będzie  za faktycznie p</w:t>
      </w:r>
      <w:r w:rsidR="00FE3547" w:rsidRPr="001F3672">
        <w:rPr>
          <w:rFonts w:cs="Arial"/>
          <w:sz w:val="22"/>
          <w:szCs w:val="22"/>
        </w:rPr>
        <w:t>rzepracowaną liczbę</w:t>
      </w:r>
      <w:r w:rsidRPr="001F3672">
        <w:rPr>
          <w:rFonts w:cs="Arial"/>
          <w:sz w:val="22"/>
          <w:szCs w:val="22"/>
        </w:rPr>
        <w:t xml:space="preserve"> roboczogodzin.</w:t>
      </w:r>
    </w:p>
    <w:p w:rsidR="001D6465" w:rsidRPr="001F3672" w:rsidRDefault="001D6465" w:rsidP="001F3672">
      <w:pPr>
        <w:pStyle w:val="Tekstpodstawowy"/>
        <w:numPr>
          <w:ilvl w:val="0"/>
          <w:numId w:val="8"/>
        </w:numPr>
        <w:tabs>
          <w:tab w:val="clear" w:pos="720"/>
          <w:tab w:val="clear" w:pos="9354"/>
        </w:tabs>
        <w:suppressAutoHyphens w:val="0"/>
        <w:ind w:left="426" w:right="0" w:hanging="426"/>
        <w:jc w:val="both"/>
        <w:rPr>
          <w:rFonts w:cs="Arial"/>
          <w:sz w:val="22"/>
          <w:szCs w:val="22"/>
        </w:rPr>
      </w:pPr>
      <w:r w:rsidRPr="001F3672">
        <w:rPr>
          <w:rFonts w:cs="Arial"/>
          <w:sz w:val="22"/>
          <w:szCs w:val="22"/>
        </w:rPr>
        <w:lastRenderedPageBreak/>
        <w:t xml:space="preserve">Wykonawca </w:t>
      </w:r>
      <w:r w:rsidR="00FE3547" w:rsidRPr="001F3672">
        <w:rPr>
          <w:rFonts w:cs="Arial"/>
          <w:sz w:val="22"/>
          <w:szCs w:val="22"/>
        </w:rPr>
        <w:t>zobowiązany jest</w:t>
      </w:r>
      <w:r w:rsidRPr="001F3672">
        <w:rPr>
          <w:rFonts w:cs="Arial"/>
          <w:sz w:val="22"/>
          <w:szCs w:val="22"/>
        </w:rPr>
        <w:t xml:space="preserve"> przedstawić</w:t>
      </w:r>
      <w:r w:rsidR="00FE3547" w:rsidRPr="001F3672">
        <w:rPr>
          <w:rFonts w:cs="Arial"/>
          <w:sz w:val="22"/>
          <w:szCs w:val="22"/>
        </w:rPr>
        <w:t xml:space="preserve"> do faktury</w:t>
      </w:r>
      <w:r w:rsidRPr="001F3672">
        <w:rPr>
          <w:rFonts w:cs="Arial"/>
          <w:sz w:val="22"/>
          <w:szCs w:val="22"/>
        </w:rPr>
        <w:t xml:space="preserve"> z</w:t>
      </w:r>
      <w:r w:rsidR="00FE3547" w:rsidRPr="001F3672">
        <w:rPr>
          <w:rFonts w:cs="Arial"/>
          <w:sz w:val="22"/>
          <w:szCs w:val="22"/>
        </w:rPr>
        <w:t>estawienie przepracowanej liczby</w:t>
      </w:r>
      <w:r w:rsidRPr="001F3672">
        <w:rPr>
          <w:rFonts w:cs="Arial"/>
          <w:sz w:val="22"/>
          <w:szCs w:val="22"/>
        </w:rPr>
        <w:t xml:space="preserve"> roboczogodzin.</w:t>
      </w:r>
    </w:p>
    <w:p w:rsidR="00C81B3A" w:rsidRPr="00DC649D" w:rsidRDefault="00C81B3A" w:rsidP="001F3672">
      <w:pPr>
        <w:pStyle w:val="Tekstpodstawowy"/>
        <w:numPr>
          <w:ilvl w:val="0"/>
          <w:numId w:val="8"/>
        </w:numPr>
        <w:tabs>
          <w:tab w:val="clear" w:pos="720"/>
          <w:tab w:val="clear" w:pos="9354"/>
        </w:tabs>
        <w:suppressAutoHyphens w:val="0"/>
        <w:ind w:left="426" w:right="0" w:hanging="426"/>
        <w:jc w:val="both"/>
        <w:rPr>
          <w:rFonts w:cs="Arial"/>
          <w:sz w:val="22"/>
          <w:szCs w:val="22"/>
        </w:rPr>
      </w:pPr>
      <w:r w:rsidRPr="001F3672">
        <w:rPr>
          <w:rFonts w:cs="Arial"/>
          <w:sz w:val="22"/>
          <w:szCs w:val="22"/>
        </w:rPr>
        <w:t>Należność regulowana będzie przelewem z rachunku Zamawiającego na rachunek Wykonawcy</w:t>
      </w:r>
      <w:r w:rsidR="007C7EF5">
        <w:rPr>
          <w:rFonts w:cs="Arial"/>
          <w:sz w:val="22"/>
          <w:szCs w:val="22"/>
        </w:rPr>
        <w:t xml:space="preserve"> </w:t>
      </w:r>
      <w:r w:rsidR="007C7EF5" w:rsidRPr="00DC649D">
        <w:rPr>
          <w:rFonts w:cs="Arial"/>
          <w:sz w:val="22"/>
          <w:szCs w:val="22"/>
        </w:rPr>
        <w:t xml:space="preserve">wskazany na fakturze. </w:t>
      </w:r>
      <w:r w:rsidRPr="00DC649D">
        <w:rPr>
          <w:rFonts w:cs="Arial"/>
          <w:sz w:val="22"/>
          <w:szCs w:val="22"/>
        </w:rPr>
        <w:t xml:space="preserve">  </w:t>
      </w:r>
    </w:p>
    <w:p w:rsidR="000853A5" w:rsidRPr="00DC649D" w:rsidRDefault="000853A5" w:rsidP="000853A5">
      <w:pPr>
        <w:pStyle w:val="Tekstpodstawowy"/>
        <w:numPr>
          <w:ilvl w:val="0"/>
          <w:numId w:val="8"/>
        </w:numPr>
        <w:tabs>
          <w:tab w:val="clear" w:pos="720"/>
          <w:tab w:val="clear" w:pos="9354"/>
        </w:tabs>
        <w:suppressAutoHyphens w:val="0"/>
        <w:ind w:left="426" w:right="0" w:hanging="426"/>
        <w:jc w:val="both"/>
        <w:rPr>
          <w:rFonts w:cs="Arial"/>
          <w:sz w:val="22"/>
          <w:szCs w:val="22"/>
        </w:rPr>
      </w:pPr>
      <w:r w:rsidRPr="00DC649D">
        <w:rPr>
          <w:rFonts w:cs="Arial"/>
          <w:sz w:val="22"/>
          <w:szCs w:val="22"/>
        </w:rPr>
        <w:t>Numer rachunku wskazany przez Wykonawcę na fakturze powinien być zgodny z numerem wskazanym w Wykazie podatników VAT (zwanym dalej „białą listą podatników VAT”), chyba że zgodnie z przepisami prawa rachunek Wykonawcy nie podlega wpisowi w ww. wykazie.</w:t>
      </w:r>
    </w:p>
    <w:p w:rsidR="000853A5" w:rsidRPr="00DC649D" w:rsidRDefault="000853A5" w:rsidP="000853A5">
      <w:pPr>
        <w:pStyle w:val="Tekstpodstawowy"/>
        <w:numPr>
          <w:ilvl w:val="0"/>
          <w:numId w:val="8"/>
        </w:numPr>
        <w:tabs>
          <w:tab w:val="clear" w:pos="720"/>
          <w:tab w:val="clear" w:pos="9354"/>
        </w:tabs>
        <w:suppressAutoHyphens w:val="0"/>
        <w:ind w:left="426" w:right="0" w:hanging="426"/>
        <w:jc w:val="both"/>
        <w:rPr>
          <w:rFonts w:cs="Arial"/>
          <w:sz w:val="22"/>
          <w:szCs w:val="22"/>
        </w:rPr>
      </w:pPr>
      <w:r w:rsidRPr="00DC649D">
        <w:rPr>
          <w:rFonts w:cs="Arial"/>
          <w:sz w:val="22"/>
          <w:szCs w:val="22"/>
        </w:rPr>
        <w:t>Zamawiającemu przysługuje prawo do weryfikacji czy numer rachunku podany przez Wykonawcę znajduje się na białej liście podatników VAT. W przypadku braku numeru rachunku na ww. liście lub jego niezgodności z rachunkiem wskazanym na białej liście, Zamawiającemu przysługuje prawo do wstrzymania płatności do czasu wyjaśnienia sprawy.</w:t>
      </w:r>
    </w:p>
    <w:p w:rsidR="000853A5" w:rsidRPr="00DC649D" w:rsidRDefault="000853A5" w:rsidP="000853A5">
      <w:pPr>
        <w:pStyle w:val="Tekstpodstawowy"/>
        <w:numPr>
          <w:ilvl w:val="0"/>
          <w:numId w:val="8"/>
        </w:numPr>
        <w:tabs>
          <w:tab w:val="clear" w:pos="720"/>
          <w:tab w:val="clear" w:pos="9354"/>
        </w:tabs>
        <w:suppressAutoHyphens w:val="0"/>
        <w:ind w:left="426" w:right="0" w:hanging="426"/>
        <w:jc w:val="both"/>
        <w:rPr>
          <w:rFonts w:cs="Arial"/>
          <w:sz w:val="22"/>
          <w:szCs w:val="22"/>
        </w:rPr>
      </w:pPr>
      <w:r w:rsidRPr="00DC649D">
        <w:rPr>
          <w:rFonts w:cs="Arial"/>
          <w:sz w:val="22"/>
          <w:szCs w:val="22"/>
        </w:rPr>
        <w:t>Zamawiającemu przysługuje prawo żądania zmiany numeru rachunku wskazanego na fakturze na rachunek zgodny z rachunkiem uwidocznionym na białej liście podatników VAT. Zamawiający uprawniony jest do wstrzymania płatności do czasu zmiany przez Wykonawcę numeru rachunku na fakturze na zgodny z numerem wskazanym na białej liście podatników VAT.</w:t>
      </w:r>
    </w:p>
    <w:p w:rsidR="000853A5" w:rsidRPr="00DC649D" w:rsidRDefault="000853A5" w:rsidP="000853A5">
      <w:pPr>
        <w:pStyle w:val="Tekstpodstawowy"/>
        <w:numPr>
          <w:ilvl w:val="0"/>
          <w:numId w:val="8"/>
        </w:numPr>
        <w:tabs>
          <w:tab w:val="clear" w:pos="720"/>
          <w:tab w:val="clear" w:pos="9354"/>
        </w:tabs>
        <w:suppressAutoHyphens w:val="0"/>
        <w:ind w:left="426" w:right="0" w:hanging="426"/>
        <w:jc w:val="both"/>
        <w:rPr>
          <w:rFonts w:cs="Arial"/>
          <w:sz w:val="22"/>
          <w:szCs w:val="22"/>
        </w:rPr>
      </w:pPr>
      <w:r w:rsidRPr="00DC649D">
        <w:rPr>
          <w:rFonts w:cs="Arial"/>
          <w:sz w:val="22"/>
          <w:szCs w:val="22"/>
        </w:rPr>
        <w:t>Zamawiający może dokonać płatności za przedmiot umowy, stosując mechanizm podzielonej płatności, o którym mowa w rozdziale 1a ustawy o podatku od towarów i usług.</w:t>
      </w:r>
    </w:p>
    <w:p w:rsidR="00745643" w:rsidRPr="001F3672" w:rsidRDefault="00745643" w:rsidP="001F3672">
      <w:pPr>
        <w:pStyle w:val="Tekstpodstawowy"/>
        <w:numPr>
          <w:ilvl w:val="0"/>
          <w:numId w:val="8"/>
        </w:numPr>
        <w:tabs>
          <w:tab w:val="clear" w:pos="720"/>
          <w:tab w:val="clear" w:pos="9354"/>
        </w:tabs>
        <w:suppressAutoHyphens w:val="0"/>
        <w:ind w:left="426" w:right="0" w:hanging="426"/>
        <w:jc w:val="both"/>
        <w:rPr>
          <w:sz w:val="22"/>
          <w:szCs w:val="22"/>
        </w:rPr>
      </w:pPr>
      <w:r w:rsidRPr="001F3672">
        <w:rPr>
          <w:sz w:val="22"/>
          <w:szCs w:val="22"/>
        </w:rPr>
        <w:t>Za dzień dokonania płatności uważa się dzień obciążenia rachunku Zamawiającego.</w:t>
      </w:r>
    </w:p>
    <w:p w:rsidR="00C81B3A" w:rsidRPr="001F3672" w:rsidRDefault="00C81B3A" w:rsidP="001F3672">
      <w:pPr>
        <w:pStyle w:val="Tekstpodstawowy"/>
        <w:numPr>
          <w:ilvl w:val="0"/>
          <w:numId w:val="8"/>
        </w:numPr>
        <w:tabs>
          <w:tab w:val="clear" w:pos="720"/>
          <w:tab w:val="clear" w:pos="9354"/>
        </w:tabs>
        <w:suppressAutoHyphens w:val="0"/>
        <w:ind w:left="426" w:right="0" w:hanging="426"/>
        <w:jc w:val="both"/>
        <w:rPr>
          <w:sz w:val="22"/>
          <w:szCs w:val="22"/>
        </w:rPr>
      </w:pPr>
      <w:r w:rsidRPr="001F3672">
        <w:rPr>
          <w:sz w:val="22"/>
          <w:szCs w:val="22"/>
        </w:rPr>
        <w:t xml:space="preserve">Wykonawca ma prawo do naliczania odsetek ustawowych za nieterminową zapłatę. </w:t>
      </w:r>
    </w:p>
    <w:p w:rsidR="00C81B3A" w:rsidRPr="001F3672" w:rsidRDefault="00C81B3A" w:rsidP="001F3672">
      <w:pPr>
        <w:tabs>
          <w:tab w:val="left" w:pos="284"/>
        </w:tabs>
        <w:jc w:val="center"/>
        <w:rPr>
          <w:sz w:val="22"/>
          <w:szCs w:val="22"/>
        </w:rPr>
      </w:pPr>
    </w:p>
    <w:p w:rsidR="00C81B3A" w:rsidRPr="001F3672" w:rsidRDefault="00C81B3A" w:rsidP="001F3672">
      <w:pPr>
        <w:tabs>
          <w:tab w:val="left" w:pos="284"/>
        </w:tabs>
        <w:jc w:val="center"/>
        <w:rPr>
          <w:b/>
          <w:sz w:val="22"/>
          <w:szCs w:val="22"/>
        </w:rPr>
      </w:pPr>
      <w:r w:rsidRPr="001F3672">
        <w:rPr>
          <w:b/>
          <w:sz w:val="22"/>
          <w:szCs w:val="22"/>
        </w:rPr>
        <w:t>§ 7</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rFonts w:eastAsia="Calibri"/>
          <w:sz w:val="22"/>
          <w:szCs w:val="22"/>
          <w:lang w:eastAsia="en-US"/>
        </w:rPr>
        <w:t>Wykonanie przedmiotu umowy nastąpi przez Wykonawcę bez powierzenia prac Podwykonawcy</w:t>
      </w:r>
      <w:r w:rsidR="000853A5">
        <w:rPr>
          <w:rFonts w:eastAsia="Calibri"/>
          <w:sz w:val="22"/>
          <w:szCs w:val="22"/>
          <w:lang w:eastAsia="en-US"/>
        </w:rPr>
        <w:t xml:space="preserve"> </w:t>
      </w:r>
      <w:r w:rsidRPr="001F3672">
        <w:rPr>
          <w:rFonts w:eastAsia="Calibri"/>
          <w:sz w:val="22"/>
          <w:szCs w:val="22"/>
          <w:lang w:eastAsia="en-US"/>
        </w:rPr>
        <w:t>/</w:t>
      </w:r>
      <w:r w:rsidR="000853A5">
        <w:rPr>
          <w:rFonts w:eastAsia="Calibri"/>
          <w:sz w:val="22"/>
          <w:szCs w:val="22"/>
          <w:lang w:eastAsia="en-US"/>
        </w:rPr>
        <w:t xml:space="preserve"> </w:t>
      </w:r>
      <w:r w:rsidRPr="001F3672">
        <w:rPr>
          <w:rFonts w:eastAsia="Calibri"/>
          <w:sz w:val="22"/>
          <w:szCs w:val="22"/>
          <w:lang w:eastAsia="en-US"/>
        </w:rPr>
        <w:t xml:space="preserve">z udziałem Podwykonawcy </w:t>
      </w:r>
      <w:r w:rsidRPr="001F3672">
        <w:rPr>
          <w:rFonts w:eastAsia="Calibri"/>
          <w:i/>
          <w:sz w:val="22"/>
          <w:szCs w:val="22"/>
          <w:lang w:eastAsia="en-US"/>
        </w:rPr>
        <w:t>(niepotrzebne skreślić</w:t>
      </w:r>
      <w:r w:rsidRPr="001F3672">
        <w:rPr>
          <w:rFonts w:eastAsia="Calibri"/>
          <w:sz w:val="22"/>
          <w:szCs w:val="22"/>
          <w:lang w:eastAsia="en-US"/>
        </w:rPr>
        <w:t>)</w:t>
      </w:r>
      <w:r w:rsidR="000853A5">
        <w:rPr>
          <w:rFonts w:eastAsia="Calibri"/>
          <w:sz w:val="22"/>
          <w:szCs w:val="22"/>
          <w:lang w:eastAsia="en-US"/>
        </w:rPr>
        <w:t xml:space="preserve"> </w:t>
      </w:r>
      <w:r w:rsidRPr="001F3672">
        <w:rPr>
          <w:rFonts w:eastAsia="Calibri"/>
          <w:sz w:val="22"/>
          <w:szCs w:val="22"/>
          <w:lang w:eastAsia="en-US"/>
        </w:rPr>
        <w:t>...........</w:t>
      </w:r>
      <w:r w:rsidR="00997E64" w:rsidRPr="001F3672">
        <w:rPr>
          <w:rFonts w:eastAsia="Calibri"/>
          <w:sz w:val="22"/>
          <w:szCs w:val="22"/>
          <w:lang w:eastAsia="en-US"/>
        </w:rPr>
        <w:t>.</w:t>
      </w:r>
      <w:r w:rsidRPr="001F3672">
        <w:rPr>
          <w:rFonts w:eastAsia="Calibri"/>
          <w:sz w:val="22"/>
          <w:szCs w:val="22"/>
          <w:lang w:eastAsia="en-US"/>
        </w:rPr>
        <w:t>..............</w:t>
      </w:r>
      <w:r w:rsidR="000853A5">
        <w:rPr>
          <w:rFonts w:eastAsia="Calibri"/>
          <w:sz w:val="22"/>
          <w:szCs w:val="22"/>
          <w:lang w:eastAsia="en-US"/>
        </w:rPr>
        <w:t>.................</w:t>
      </w:r>
      <w:r w:rsidRPr="001F3672">
        <w:rPr>
          <w:rFonts w:eastAsia="Calibri"/>
          <w:sz w:val="22"/>
          <w:szCs w:val="22"/>
          <w:lang w:eastAsia="en-US"/>
        </w:rPr>
        <w:t xml:space="preserve"> w zakresie...............</w:t>
      </w:r>
      <w:r w:rsidR="00885BCF" w:rsidRPr="001F3672">
        <w:rPr>
          <w:rFonts w:eastAsia="Calibri"/>
          <w:sz w:val="22"/>
          <w:szCs w:val="22"/>
          <w:lang w:eastAsia="en-US"/>
        </w:rPr>
        <w:t>...........</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sz w:val="22"/>
          <w:szCs w:val="22"/>
        </w:rPr>
        <w:t>Wykonawca może</w:t>
      </w:r>
      <w:r w:rsidR="00745643" w:rsidRPr="001F3672">
        <w:rPr>
          <w:sz w:val="22"/>
          <w:szCs w:val="22"/>
        </w:rPr>
        <w:t>, z zastrzeżeniem § 2 ust. 8 niniejszej umowy,</w:t>
      </w:r>
      <w:r w:rsidRPr="001F3672">
        <w:rPr>
          <w:sz w:val="22"/>
          <w:szCs w:val="22"/>
        </w:rPr>
        <w:t xml:space="preserve"> wykonać przedmiot umowy przy udziale Podwykonawcy, o ile zawrze z nim umowę w formie pisemnej pod rygorem nieważności.</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sz w:val="22"/>
          <w:szCs w:val="22"/>
        </w:rPr>
        <w:t xml:space="preserve">Do zawarcia przez Wykonawcę umowy z Podwykonawcą wymagana jest pisemna zgoda Zamawiającego. </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sz w:val="22"/>
          <w:szCs w:val="22"/>
        </w:rPr>
        <w:t xml:space="preserve">Wykonawca jest zobowiązany przedstawić Zamawiającemu projekt umowy z Podwykonawcą. </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sz w:val="22"/>
          <w:szCs w:val="22"/>
        </w:rPr>
        <w:t xml:space="preserve">Podzlecanie usług przez Wykonawcę Podwykonawcy niewymienionym w ust. 1 w trakcie realizacji przedmiotu umowy może nastąpić jedynie za pisemną zgodą Zamawiającego i o ile nie zmieni to warunków </w:t>
      </w:r>
      <w:r w:rsidR="00101E99" w:rsidRPr="001F3672">
        <w:rPr>
          <w:sz w:val="22"/>
          <w:szCs w:val="22"/>
        </w:rPr>
        <w:t>Ogłoszenia</w:t>
      </w:r>
      <w:r w:rsidRPr="001F3672">
        <w:rPr>
          <w:sz w:val="22"/>
          <w:szCs w:val="22"/>
        </w:rPr>
        <w:t>.</w:t>
      </w:r>
    </w:p>
    <w:p w:rsidR="001E1C99" w:rsidRPr="00DC649D" w:rsidRDefault="001E1C99" w:rsidP="001F3672">
      <w:pPr>
        <w:numPr>
          <w:ilvl w:val="0"/>
          <w:numId w:val="15"/>
        </w:numPr>
        <w:tabs>
          <w:tab w:val="clear" w:pos="720"/>
        </w:tabs>
        <w:ind w:left="426" w:hanging="426"/>
        <w:jc w:val="both"/>
        <w:rPr>
          <w:sz w:val="22"/>
          <w:szCs w:val="22"/>
        </w:rPr>
      </w:pPr>
      <w:r w:rsidRPr="00DC649D">
        <w:rPr>
          <w:sz w:val="22"/>
          <w:szCs w:val="22"/>
        </w:rPr>
        <w:t>Wykonawca zobowiązany jest powiadomić Zamawiającego o każdej planowanej zmianie w zakresie powierzania wykonania części zamówienia podwykonawcom (w tym o zamierza powierzenia wykonania części zamówienia nowemu podwykonawcy, zmiany zakresu zamówienia wykonywanego przez podwykonawcę, zmiany podwykonawcy realizującego część zamówienia, rezygnacji z podwykonawcy) w terminie umożliwiającym wykonywanie Zamawiającemu przysługujących mu na podstawie niniejszej umowy uprawnień</w:t>
      </w:r>
      <w:r w:rsidR="00687BA9">
        <w:rPr>
          <w:sz w:val="22"/>
          <w:szCs w:val="22"/>
        </w:rPr>
        <w:t>, nie później jednak niż na 10 dni roboczych przed planowaną zmianą.</w:t>
      </w:r>
    </w:p>
    <w:p w:rsidR="000D1104" w:rsidRPr="001F3672" w:rsidRDefault="000D1104" w:rsidP="001F3672">
      <w:pPr>
        <w:numPr>
          <w:ilvl w:val="0"/>
          <w:numId w:val="15"/>
        </w:numPr>
        <w:tabs>
          <w:tab w:val="clear" w:pos="720"/>
        </w:tabs>
        <w:ind w:left="426" w:hanging="426"/>
        <w:jc w:val="both"/>
        <w:rPr>
          <w:sz w:val="22"/>
          <w:szCs w:val="22"/>
        </w:rPr>
      </w:pPr>
      <w:r w:rsidRPr="001F3672">
        <w:rPr>
          <w:sz w:val="22"/>
          <w:szCs w:val="22"/>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rFonts w:eastAsia="Calibri"/>
          <w:sz w:val="22"/>
          <w:szCs w:val="22"/>
          <w:lang w:eastAsia="en-US"/>
        </w:rPr>
        <w:t>Zlecenie wykonania części usług Podwykonawcy nie zmienia zobowiązań Wykonawcy wobec Zamawiającego za wykonanie tej części usług. Wykonawca ponosi odpowiedzialność za działania, uchybienia i zaniedbania Podwykonawców w takim samym stopniu, jakby to były działania, uchybienia i zaniedbania Wykonawcy.</w:t>
      </w:r>
    </w:p>
    <w:p w:rsidR="00C23458" w:rsidRPr="001F3672" w:rsidRDefault="00C23458" w:rsidP="001F3672">
      <w:pPr>
        <w:numPr>
          <w:ilvl w:val="0"/>
          <w:numId w:val="15"/>
        </w:numPr>
        <w:tabs>
          <w:tab w:val="clear" w:pos="720"/>
        </w:tabs>
        <w:ind w:left="426" w:hanging="426"/>
        <w:jc w:val="both"/>
        <w:rPr>
          <w:sz w:val="22"/>
          <w:szCs w:val="22"/>
        </w:rPr>
      </w:pPr>
      <w:r w:rsidRPr="001F3672">
        <w:rPr>
          <w:sz w:val="22"/>
          <w:szCs w:val="22"/>
        </w:rPr>
        <w:t>W przypadku realizacji usług przez Podwykonawcę, przed podpisaniem umowy Wykonawca zobowiązany jest przedstawić aktualną koncesję zezwalającą na prowadzenie usług ochrony osób i mienia przez Podwykonawcę.</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sz w:val="22"/>
          <w:szCs w:val="22"/>
        </w:rPr>
        <w:t>Wykonawca zobowiązany jest do składania, w terminie 30 dni od wystawienia faktury Zamawiającemu, pisemnego potwierdzenia przez Podwykonawcę, którego wierzytelność jest częścią składową wystawionej faktury, dokonania zapłaty na rzecz tego Podwykonawcy. Potwierdzenie winno zawierać zestawienie kwot, które były należne Podwykonawcy z tej faktury.</w:t>
      </w:r>
    </w:p>
    <w:p w:rsidR="00C81B3A" w:rsidRPr="001F3672" w:rsidRDefault="00C81B3A" w:rsidP="001F3672">
      <w:pPr>
        <w:numPr>
          <w:ilvl w:val="0"/>
          <w:numId w:val="15"/>
        </w:numPr>
        <w:tabs>
          <w:tab w:val="clear" w:pos="720"/>
        </w:tabs>
        <w:ind w:left="426" w:hanging="426"/>
        <w:jc w:val="both"/>
        <w:rPr>
          <w:rFonts w:eastAsia="Calibri"/>
          <w:sz w:val="22"/>
          <w:szCs w:val="22"/>
          <w:lang w:eastAsia="en-US"/>
        </w:rPr>
      </w:pPr>
      <w:r w:rsidRPr="001F3672">
        <w:rPr>
          <w:sz w:val="22"/>
          <w:szCs w:val="22"/>
        </w:rPr>
        <w:t>W przypadku niedostarczenia potwi</w:t>
      </w:r>
      <w:r w:rsidR="001E1C99" w:rsidRPr="001F3672">
        <w:rPr>
          <w:sz w:val="22"/>
          <w:szCs w:val="22"/>
        </w:rPr>
        <w:t>erdzenia, o którym mowa w ust. 10</w:t>
      </w:r>
      <w:r w:rsidRPr="001F3672">
        <w:rPr>
          <w:sz w:val="22"/>
          <w:szCs w:val="22"/>
        </w:rPr>
        <w:t>, Zamawiający zatrzyma z kolejnej należności Wykonawcy kwotę w wysokości należności Podwykonawcy do czasu otrzymania tego potwierdzenia.</w:t>
      </w:r>
    </w:p>
    <w:p w:rsidR="00C81B3A" w:rsidRPr="001F3672" w:rsidRDefault="00C81B3A" w:rsidP="001F3672">
      <w:pPr>
        <w:tabs>
          <w:tab w:val="left" w:pos="1197"/>
        </w:tabs>
        <w:jc w:val="center"/>
        <w:rPr>
          <w:b/>
          <w:sz w:val="22"/>
          <w:szCs w:val="22"/>
        </w:rPr>
      </w:pPr>
      <w:r w:rsidRPr="001F3672">
        <w:rPr>
          <w:b/>
          <w:sz w:val="22"/>
          <w:szCs w:val="22"/>
        </w:rPr>
        <w:t>§ 8</w:t>
      </w:r>
    </w:p>
    <w:p w:rsidR="00C81B3A" w:rsidRPr="001F3672" w:rsidRDefault="00C81B3A" w:rsidP="001F3672">
      <w:pPr>
        <w:numPr>
          <w:ilvl w:val="0"/>
          <w:numId w:val="9"/>
        </w:numPr>
        <w:tabs>
          <w:tab w:val="clear" w:pos="360"/>
        </w:tabs>
        <w:autoSpaceDE w:val="0"/>
        <w:ind w:left="426" w:hanging="426"/>
        <w:jc w:val="both"/>
        <w:rPr>
          <w:rFonts w:cs="Arial"/>
          <w:sz w:val="22"/>
          <w:szCs w:val="22"/>
        </w:rPr>
      </w:pPr>
      <w:r w:rsidRPr="001F3672">
        <w:rPr>
          <w:rFonts w:cs="Arial"/>
          <w:sz w:val="22"/>
          <w:szCs w:val="22"/>
        </w:rPr>
        <w:t>Wykonawca świadczyć będzie czynności ochronne w ramach uprawnień posiadanych przez pracowników ochrony.</w:t>
      </w:r>
    </w:p>
    <w:p w:rsidR="00C81B3A" w:rsidRPr="001F3672" w:rsidRDefault="00C81B3A" w:rsidP="001F3672">
      <w:pPr>
        <w:numPr>
          <w:ilvl w:val="0"/>
          <w:numId w:val="9"/>
        </w:numPr>
        <w:tabs>
          <w:tab w:val="clear" w:pos="360"/>
        </w:tabs>
        <w:autoSpaceDE w:val="0"/>
        <w:ind w:left="426" w:hanging="426"/>
        <w:jc w:val="both"/>
        <w:rPr>
          <w:rFonts w:cs="Arial"/>
          <w:sz w:val="22"/>
          <w:szCs w:val="22"/>
        </w:rPr>
      </w:pPr>
      <w:r w:rsidRPr="001F3672">
        <w:rPr>
          <w:rFonts w:cs="Arial"/>
          <w:sz w:val="22"/>
          <w:szCs w:val="22"/>
        </w:rPr>
        <w:lastRenderedPageBreak/>
        <w:t>W wypadku usiłowania lub dokonania przestępstwa przeciwko mieniu znajdującemu się w budynku lub na znajdującej się w nim osobie, pracownicy ochrony zobowiązani są postępować zgodnie z zasadami stanu wyższej konieczności i obrony koniecznej oraz przepisami regulującymi zasady i warunki wykonywania ochrony.</w:t>
      </w:r>
    </w:p>
    <w:p w:rsidR="00C81B3A" w:rsidRPr="001F3672" w:rsidRDefault="00C81B3A" w:rsidP="001F3672">
      <w:pPr>
        <w:numPr>
          <w:ilvl w:val="0"/>
          <w:numId w:val="9"/>
        </w:numPr>
        <w:tabs>
          <w:tab w:val="clear" w:pos="360"/>
        </w:tabs>
        <w:suppressAutoHyphens/>
        <w:ind w:left="426" w:hanging="426"/>
        <w:jc w:val="both"/>
        <w:rPr>
          <w:rFonts w:cs="Arial"/>
          <w:sz w:val="22"/>
          <w:szCs w:val="22"/>
        </w:rPr>
      </w:pPr>
      <w:r w:rsidRPr="001F3672">
        <w:rPr>
          <w:rFonts w:cs="Arial"/>
          <w:sz w:val="22"/>
          <w:szCs w:val="22"/>
        </w:rPr>
        <w:t>Pracownicy ochrony zobowiązani są do:</w:t>
      </w:r>
    </w:p>
    <w:p w:rsidR="00C81B3A" w:rsidRPr="001F3672" w:rsidRDefault="00C81B3A" w:rsidP="001F3672">
      <w:pPr>
        <w:numPr>
          <w:ilvl w:val="2"/>
          <w:numId w:val="9"/>
        </w:numPr>
        <w:tabs>
          <w:tab w:val="clear" w:pos="2586"/>
        </w:tabs>
        <w:suppressAutoHyphens/>
        <w:ind w:left="851" w:hanging="425"/>
        <w:jc w:val="both"/>
        <w:rPr>
          <w:rFonts w:cs="Arial"/>
          <w:sz w:val="22"/>
          <w:szCs w:val="22"/>
        </w:rPr>
      </w:pPr>
      <w:r w:rsidRPr="001F3672">
        <w:rPr>
          <w:rFonts w:cs="Arial"/>
          <w:sz w:val="22"/>
          <w:szCs w:val="22"/>
        </w:rPr>
        <w:t>pełnienia służby</w:t>
      </w:r>
      <w:r w:rsidR="000853A5">
        <w:rPr>
          <w:rFonts w:cs="Arial"/>
          <w:sz w:val="22"/>
          <w:szCs w:val="22"/>
        </w:rPr>
        <w:t xml:space="preserve"> w wyznaczonym czasie i miejscu,</w:t>
      </w:r>
    </w:p>
    <w:p w:rsidR="00C81B3A" w:rsidRPr="001F3672" w:rsidRDefault="00C81B3A" w:rsidP="001F3672">
      <w:pPr>
        <w:numPr>
          <w:ilvl w:val="2"/>
          <w:numId w:val="9"/>
        </w:numPr>
        <w:tabs>
          <w:tab w:val="clear" w:pos="2586"/>
        </w:tabs>
        <w:suppressAutoHyphens/>
        <w:ind w:left="851" w:hanging="425"/>
        <w:jc w:val="both"/>
        <w:rPr>
          <w:rFonts w:cs="Arial"/>
          <w:sz w:val="22"/>
          <w:szCs w:val="22"/>
        </w:rPr>
      </w:pPr>
      <w:r w:rsidRPr="001F3672">
        <w:rPr>
          <w:rFonts w:cs="Arial"/>
          <w:sz w:val="22"/>
          <w:szCs w:val="22"/>
        </w:rPr>
        <w:t>wykonywania cz</w:t>
      </w:r>
      <w:r w:rsidR="000853A5">
        <w:rPr>
          <w:rFonts w:cs="Arial"/>
          <w:sz w:val="22"/>
          <w:szCs w:val="22"/>
        </w:rPr>
        <w:t>ynności z należytą starannością,</w:t>
      </w:r>
    </w:p>
    <w:p w:rsidR="00C81B3A" w:rsidRPr="001F3672" w:rsidRDefault="00C81B3A" w:rsidP="001F3672">
      <w:pPr>
        <w:numPr>
          <w:ilvl w:val="2"/>
          <w:numId w:val="9"/>
        </w:numPr>
        <w:tabs>
          <w:tab w:val="clear" w:pos="2586"/>
        </w:tabs>
        <w:autoSpaceDE w:val="0"/>
        <w:ind w:left="851" w:hanging="425"/>
        <w:jc w:val="both"/>
        <w:rPr>
          <w:rFonts w:cs="Arial"/>
          <w:sz w:val="22"/>
          <w:szCs w:val="22"/>
        </w:rPr>
      </w:pPr>
      <w:r w:rsidRPr="001F3672">
        <w:rPr>
          <w:rFonts w:cs="Arial"/>
          <w:sz w:val="22"/>
          <w:szCs w:val="22"/>
        </w:rPr>
        <w:t>działania zgodnie z obowiązującymi przepisami prawa.</w:t>
      </w:r>
    </w:p>
    <w:p w:rsidR="00C81B3A" w:rsidRPr="001F3672" w:rsidRDefault="00C81B3A" w:rsidP="001F3672">
      <w:pPr>
        <w:numPr>
          <w:ilvl w:val="0"/>
          <w:numId w:val="9"/>
        </w:numPr>
        <w:tabs>
          <w:tab w:val="clear" w:pos="360"/>
        </w:tabs>
        <w:suppressAutoHyphens/>
        <w:ind w:left="426" w:hanging="426"/>
        <w:jc w:val="both"/>
        <w:rPr>
          <w:rFonts w:cs="Arial"/>
          <w:sz w:val="22"/>
          <w:szCs w:val="22"/>
        </w:rPr>
      </w:pPr>
      <w:r w:rsidRPr="001F3672">
        <w:rPr>
          <w:rFonts w:cs="Arial"/>
          <w:sz w:val="22"/>
          <w:szCs w:val="22"/>
        </w:rPr>
        <w:t>Wykonawca zobowiązuje się:</w:t>
      </w:r>
    </w:p>
    <w:p w:rsidR="00C81B3A" w:rsidRDefault="00C81B3A" w:rsidP="001F3672">
      <w:pPr>
        <w:numPr>
          <w:ilvl w:val="0"/>
          <w:numId w:val="10"/>
        </w:numPr>
        <w:tabs>
          <w:tab w:val="clear" w:pos="786"/>
        </w:tabs>
        <w:suppressAutoHyphens/>
        <w:ind w:left="851" w:hanging="425"/>
        <w:jc w:val="both"/>
        <w:rPr>
          <w:rFonts w:cs="Arial"/>
          <w:sz w:val="22"/>
          <w:szCs w:val="22"/>
        </w:rPr>
      </w:pPr>
      <w:r w:rsidRPr="001F3672">
        <w:rPr>
          <w:rFonts w:cs="Arial"/>
          <w:sz w:val="22"/>
          <w:szCs w:val="22"/>
        </w:rPr>
        <w:t>skierować do realizacji usługi osoby posiadające niezbędne uprawnienia i kwalifikacje;</w:t>
      </w:r>
    </w:p>
    <w:p w:rsidR="00C81B3A" w:rsidRPr="001F3672" w:rsidRDefault="00C81B3A" w:rsidP="001F3672">
      <w:pPr>
        <w:numPr>
          <w:ilvl w:val="0"/>
          <w:numId w:val="10"/>
        </w:numPr>
        <w:tabs>
          <w:tab w:val="clear" w:pos="786"/>
        </w:tabs>
        <w:suppressAutoHyphens/>
        <w:ind w:left="851" w:hanging="425"/>
        <w:jc w:val="both"/>
        <w:rPr>
          <w:rFonts w:cs="Arial"/>
          <w:sz w:val="22"/>
          <w:szCs w:val="22"/>
        </w:rPr>
      </w:pPr>
      <w:r w:rsidRPr="001F3672">
        <w:rPr>
          <w:rFonts w:cs="Arial"/>
          <w:sz w:val="22"/>
          <w:szCs w:val="22"/>
        </w:rPr>
        <w:t>do ścisłego współdziałania z pracownikami Zamawiającego;</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 xml:space="preserve">do natychmiastowego powiadomienia Zamawiającego o zmianie, cofnięciu, ograniczeniu zakresu lub wcześniejszym wygaśnięciu koncesji Ministra Spraw Wewnętrznych i Administracji na prowadzenie działalności gospodarczej w zakresie usług ochrony osób i mienia zgodnie z ustawą z dnia 22 sierpnia 1997r. o ochronie osób i mienia </w:t>
      </w:r>
      <w:r w:rsidRPr="001F3672">
        <w:rPr>
          <w:sz w:val="22"/>
          <w:szCs w:val="22"/>
        </w:rPr>
        <w:t>(</w:t>
      </w:r>
      <w:r w:rsidR="006E7664" w:rsidRPr="001F3672">
        <w:rPr>
          <w:sz w:val="22"/>
          <w:szCs w:val="22"/>
        </w:rPr>
        <w:t>tj. Dz.U. z 2018 r. poz. 2142 z późn.zm.</w:t>
      </w:r>
      <w:r w:rsidR="00D57740" w:rsidRPr="001F3672">
        <w:rPr>
          <w:bCs/>
          <w:iCs/>
          <w:sz w:val="22"/>
          <w:szCs w:val="22"/>
        </w:rPr>
        <w:t>).</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do dokonywania zmian personalnych po uprzedniej konsultacji i na wniosek Zamawiającego;</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 xml:space="preserve">do kontrolowania pracowników ochrony przynajmniej raz na dobę i potwierdzenia tego faktu wpisem w Książce Służb Pracowników, zawierającym godzinę, imię i nazwisko dokonującego powyższej czynności; </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do zapewnienia przyjazdu grupy interwencyjnej w czasie od 5 do 10 minut, licząc od chwili wezwania przez pracownika ochrony;</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 xml:space="preserve">przekazywać upoważnionemu przedstawicielowi Zamawiającego niezwłocznie po każdej zmianie aktualny wykaz wszystkich pracowników ochrony zatrudnionych na </w:t>
      </w:r>
      <w:r w:rsidR="00101E99" w:rsidRPr="001F3672">
        <w:rPr>
          <w:rFonts w:cs="Arial"/>
          <w:sz w:val="22"/>
          <w:szCs w:val="22"/>
        </w:rPr>
        <w:t>podstawie umowy o pracę</w:t>
      </w:r>
      <w:r w:rsidRPr="001F3672">
        <w:rPr>
          <w:rFonts w:cs="Arial"/>
          <w:sz w:val="22"/>
          <w:szCs w:val="22"/>
        </w:rPr>
        <w:t xml:space="preserve"> i przewidzianych do ochrony terenu i obiektu;</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do odnotowywania zdarzeń zaistniałych na chronionym obiekcie w Książce Służb Pracowników;</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do prowadzenia książki ewidencji pobranych i zdanych kluczy, a także Księgi Gości;</w:t>
      </w:r>
    </w:p>
    <w:p w:rsidR="00C81B3A" w:rsidRPr="001F3672" w:rsidRDefault="00C81B3A" w:rsidP="001F3672">
      <w:pPr>
        <w:numPr>
          <w:ilvl w:val="0"/>
          <w:numId w:val="10"/>
        </w:numPr>
        <w:tabs>
          <w:tab w:val="clear" w:pos="786"/>
          <w:tab w:val="left" w:pos="-2397"/>
        </w:tabs>
        <w:suppressAutoHyphens/>
        <w:ind w:left="851" w:hanging="425"/>
        <w:jc w:val="both"/>
        <w:rPr>
          <w:rFonts w:cs="Arial"/>
          <w:sz w:val="22"/>
          <w:szCs w:val="22"/>
        </w:rPr>
      </w:pPr>
      <w:r w:rsidRPr="001F3672">
        <w:rPr>
          <w:rFonts w:cs="Arial"/>
          <w:sz w:val="22"/>
          <w:szCs w:val="22"/>
        </w:rPr>
        <w:t>w przypadku kradzieży, pożaru lub innych zdarzeń losowych do powiadomienia Zamawiającego o powstałym wypadku oraz uczestnictwa w komisji badającej okoliczności wypadku oraz oceniającej wysokość poniesionych z tego tytułu strat.</w:t>
      </w:r>
    </w:p>
    <w:p w:rsidR="00C81B3A" w:rsidRPr="001F3672" w:rsidRDefault="00C81B3A" w:rsidP="001F3672">
      <w:pPr>
        <w:numPr>
          <w:ilvl w:val="0"/>
          <w:numId w:val="9"/>
        </w:numPr>
        <w:tabs>
          <w:tab w:val="clear" w:pos="360"/>
        </w:tabs>
        <w:suppressAutoHyphens/>
        <w:ind w:left="426" w:hanging="426"/>
        <w:jc w:val="both"/>
        <w:rPr>
          <w:rFonts w:cs="Arial"/>
          <w:sz w:val="22"/>
          <w:szCs w:val="22"/>
        </w:rPr>
      </w:pPr>
      <w:r w:rsidRPr="001F3672">
        <w:rPr>
          <w:rFonts w:cs="Arial"/>
          <w:sz w:val="22"/>
          <w:szCs w:val="22"/>
        </w:rPr>
        <w:t>W przypadku przekazania Wykonawcy</w:t>
      </w:r>
      <w:r w:rsidR="00101E99" w:rsidRPr="001F3672">
        <w:rPr>
          <w:rFonts w:cs="Arial"/>
          <w:sz w:val="22"/>
          <w:szCs w:val="22"/>
        </w:rPr>
        <w:t xml:space="preserve"> danych osobowych pracowników Instytutu Oceanologii </w:t>
      </w:r>
      <w:r w:rsidRPr="001F3672">
        <w:rPr>
          <w:rFonts w:cs="Arial"/>
          <w:sz w:val="22"/>
          <w:szCs w:val="22"/>
        </w:rPr>
        <w:t xml:space="preserve">PAN Wykonawca zobowiązany jest do przestrzegania przepisów </w:t>
      </w:r>
      <w:r w:rsidR="005708B5" w:rsidRPr="001F3672">
        <w:rPr>
          <w:rFonts w:cs="Arial"/>
          <w:sz w:val="22"/>
          <w:szCs w:val="22"/>
        </w:rPr>
        <w:t>RODO oraz umowy o powierzeniu przetwarzania danych</w:t>
      </w:r>
      <w:r w:rsidR="00567951" w:rsidRPr="001F3672">
        <w:rPr>
          <w:rFonts w:cs="Arial"/>
          <w:sz w:val="22"/>
          <w:szCs w:val="22"/>
        </w:rPr>
        <w:t xml:space="preserve"> osobowych</w:t>
      </w:r>
      <w:r w:rsidR="005708B5" w:rsidRPr="001F3672">
        <w:rPr>
          <w:rFonts w:cs="Arial"/>
          <w:sz w:val="22"/>
          <w:szCs w:val="22"/>
        </w:rPr>
        <w:t xml:space="preserve"> podpisanej z Zamawiającym. </w:t>
      </w:r>
    </w:p>
    <w:p w:rsidR="00C81B3A" w:rsidRPr="001F3672" w:rsidRDefault="00C81B3A" w:rsidP="001F3672">
      <w:pPr>
        <w:numPr>
          <w:ilvl w:val="0"/>
          <w:numId w:val="9"/>
        </w:numPr>
        <w:tabs>
          <w:tab w:val="clear" w:pos="360"/>
        </w:tabs>
        <w:suppressAutoHyphens/>
        <w:ind w:left="426" w:hanging="426"/>
        <w:jc w:val="both"/>
        <w:rPr>
          <w:rFonts w:cs="Arial"/>
          <w:sz w:val="22"/>
          <w:szCs w:val="22"/>
        </w:rPr>
      </w:pPr>
      <w:r w:rsidRPr="001F3672">
        <w:rPr>
          <w:rFonts w:cs="Arial"/>
          <w:sz w:val="22"/>
          <w:szCs w:val="22"/>
        </w:rPr>
        <w:t xml:space="preserve">Wykonawca zobowiązuje się do zachowania w tajemnicy wszelkich informacji uzyskanych w związku z przetwarzaniem danych osobowych przez okres realizacji Umowy oraz bezterminowo po jej ustaniu (wygaśnięciu, wypowiedzeniu, odstąpieniu). </w:t>
      </w:r>
    </w:p>
    <w:p w:rsidR="00C81B3A" w:rsidRPr="001F3672" w:rsidRDefault="00C81B3A" w:rsidP="001F3672">
      <w:pPr>
        <w:keepNext/>
        <w:jc w:val="center"/>
        <w:rPr>
          <w:b/>
          <w:sz w:val="22"/>
          <w:szCs w:val="22"/>
        </w:rPr>
      </w:pPr>
      <w:r w:rsidRPr="001F3672">
        <w:rPr>
          <w:b/>
          <w:sz w:val="22"/>
          <w:szCs w:val="22"/>
        </w:rPr>
        <w:t>§ 9</w:t>
      </w:r>
    </w:p>
    <w:p w:rsidR="00C81B3A" w:rsidRPr="001F3672" w:rsidRDefault="00C81B3A" w:rsidP="001F3672">
      <w:pPr>
        <w:keepNext/>
        <w:numPr>
          <w:ilvl w:val="3"/>
          <w:numId w:val="9"/>
        </w:numPr>
        <w:tabs>
          <w:tab w:val="clear" w:pos="3306"/>
        </w:tabs>
        <w:suppressAutoHyphens/>
        <w:ind w:left="426" w:hanging="426"/>
        <w:jc w:val="both"/>
        <w:rPr>
          <w:rFonts w:cs="Arial"/>
          <w:sz w:val="22"/>
          <w:szCs w:val="22"/>
        </w:rPr>
      </w:pPr>
      <w:r w:rsidRPr="001F3672">
        <w:rPr>
          <w:rFonts w:cs="Arial"/>
          <w:sz w:val="22"/>
          <w:szCs w:val="22"/>
        </w:rPr>
        <w:t>Zamawiający przekaże Wykonawcy zasady pracy w chronionym obiekcie.</w:t>
      </w:r>
    </w:p>
    <w:p w:rsidR="00C81B3A" w:rsidRPr="001F3672" w:rsidRDefault="00C81B3A" w:rsidP="001F3672">
      <w:pPr>
        <w:numPr>
          <w:ilvl w:val="3"/>
          <w:numId w:val="9"/>
        </w:numPr>
        <w:tabs>
          <w:tab w:val="clear" w:pos="3306"/>
        </w:tabs>
        <w:suppressAutoHyphens/>
        <w:ind w:left="426" w:hanging="426"/>
        <w:jc w:val="both"/>
        <w:rPr>
          <w:rFonts w:cs="Arial"/>
          <w:sz w:val="22"/>
          <w:szCs w:val="22"/>
        </w:rPr>
      </w:pPr>
      <w:r w:rsidRPr="001F3672">
        <w:rPr>
          <w:rFonts w:cs="Arial"/>
          <w:sz w:val="22"/>
          <w:szCs w:val="22"/>
        </w:rPr>
        <w:t>Zamawiający będzie utrzymywał w stałej sprawności sieć energetyczną i telefoniczną. Zamawiający zobowiązany jest do zabezpi</w:t>
      </w:r>
      <w:r w:rsidR="00101E99" w:rsidRPr="001F3672">
        <w:rPr>
          <w:rFonts w:cs="Arial"/>
          <w:sz w:val="22"/>
          <w:szCs w:val="22"/>
        </w:rPr>
        <w:t>eczenia obiektu pod względem przepisów przeciw</w:t>
      </w:r>
      <w:r w:rsidRPr="001F3672">
        <w:rPr>
          <w:rFonts w:cs="Arial"/>
          <w:sz w:val="22"/>
          <w:szCs w:val="22"/>
        </w:rPr>
        <w:t>pożarowych przed oddaniem pod dozór Wykonawcy.</w:t>
      </w:r>
    </w:p>
    <w:p w:rsidR="00C81B3A" w:rsidRPr="001F3672" w:rsidRDefault="00C81B3A" w:rsidP="001F3672">
      <w:pPr>
        <w:numPr>
          <w:ilvl w:val="3"/>
          <w:numId w:val="9"/>
        </w:numPr>
        <w:tabs>
          <w:tab w:val="clear" w:pos="3306"/>
        </w:tabs>
        <w:suppressAutoHyphens/>
        <w:ind w:left="426" w:hanging="426"/>
        <w:jc w:val="both"/>
        <w:rPr>
          <w:rFonts w:cs="Arial"/>
          <w:sz w:val="22"/>
          <w:szCs w:val="22"/>
        </w:rPr>
      </w:pPr>
      <w:r w:rsidRPr="001F3672">
        <w:rPr>
          <w:rFonts w:cs="Arial"/>
          <w:sz w:val="22"/>
          <w:szCs w:val="22"/>
        </w:rPr>
        <w:t>Zamawiający zobowiązuje się do:</w:t>
      </w:r>
    </w:p>
    <w:p w:rsidR="00C81B3A" w:rsidRPr="001F3672" w:rsidRDefault="00C81B3A" w:rsidP="001F3672">
      <w:pPr>
        <w:numPr>
          <w:ilvl w:val="5"/>
          <w:numId w:val="11"/>
        </w:numPr>
        <w:tabs>
          <w:tab w:val="clear" w:pos="539"/>
        </w:tabs>
        <w:suppressAutoHyphens/>
        <w:ind w:left="851" w:hanging="425"/>
        <w:jc w:val="both"/>
        <w:rPr>
          <w:rFonts w:cs="Arial"/>
          <w:sz w:val="22"/>
          <w:szCs w:val="22"/>
        </w:rPr>
      </w:pPr>
      <w:r w:rsidRPr="001F3672">
        <w:rPr>
          <w:rFonts w:cs="Arial"/>
          <w:sz w:val="22"/>
          <w:szCs w:val="22"/>
        </w:rPr>
        <w:t>zapewnienia oświetlenia i ogrodzenia terenu ochranianego obiektu;</w:t>
      </w:r>
    </w:p>
    <w:p w:rsidR="00C81B3A" w:rsidRPr="001F3672" w:rsidRDefault="00C81B3A" w:rsidP="001F3672">
      <w:pPr>
        <w:numPr>
          <w:ilvl w:val="5"/>
          <w:numId w:val="11"/>
        </w:numPr>
        <w:tabs>
          <w:tab w:val="clear" w:pos="539"/>
        </w:tabs>
        <w:suppressAutoHyphens/>
        <w:ind w:left="851" w:hanging="425"/>
        <w:jc w:val="both"/>
        <w:rPr>
          <w:rFonts w:cs="Arial"/>
          <w:sz w:val="22"/>
          <w:szCs w:val="22"/>
        </w:rPr>
      </w:pPr>
      <w:r w:rsidRPr="001F3672">
        <w:rPr>
          <w:rFonts w:cs="Arial"/>
          <w:sz w:val="22"/>
          <w:szCs w:val="22"/>
        </w:rPr>
        <w:t>zabezpieczenia narzędzi i urządzeń w magazynach niedostępnych dla osób nieuprawnionych;</w:t>
      </w:r>
    </w:p>
    <w:p w:rsidR="00C81B3A" w:rsidRPr="001F3672" w:rsidRDefault="00C81B3A" w:rsidP="001F3672">
      <w:pPr>
        <w:numPr>
          <w:ilvl w:val="5"/>
          <w:numId w:val="11"/>
        </w:numPr>
        <w:tabs>
          <w:tab w:val="clear" w:pos="539"/>
        </w:tabs>
        <w:suppressAutoHyphens/>
        <w:ind w:left="851" w:hanging="425"/>
        <w:jc w:val="both"/>
        <w:rPr>
          <w:rFonts w:cs="Arial"/>
          <w:sz w:val="22"/>
          <w:szCs w:val="22"/>
        </w:rPr>
      </w:pPr>
      <w:r w:rsidRPr="001F3672">
        <w:rPr>
          <w:rFonts w:cs="Arial"/>
          <w:sz w:val="22"/>
          <w:szCs w:val="22"/>
        </w:rPr>
        <w:t>zapewnienia pracownikom ochrony właściwych warunków bhp i p.poż., udostępnienia dla ich potrzeb pomieszczeń socjalnych i urządzeń sanitarno-higienicznych.</w:t>
      </w:r>
    </w:p>
    <w:p w:rsidR="00C81B3A" w:rsidRPr="001F3672" w:rsidRDefault="00C81B3A" w:rsidP="001F3672">
      <w:pPr>
        <w:numPr>
          <w:ilvl w:val="3"/>
          <w:numId w:val="9"/>
        </w:numPr>
        <w:tabs>
          <w:tab w:val="clear" w:pos="3306"/>
          <w:tab w:val="left" w:pos="-3969"/>
          <w:tab w:val="left" w:pos="-3828"/>
        </w:tabs>
        <w:suppressAutoHyphens/>
        <w:ind w:left="426" w:hanging="426"/>
        <w:jc w:val="both"/>
        <w:rPr>
          <w:rFonts w:cs="Arial"/>
          <w:sz w:val="22"/>
          <w:szCs w:val="22"/>
        </w:rPr>
      </w:pPr>
      <w:r w:rsidRPr="001F3672">
        <w:rPr>
          <w:rFonts w:cs="Arial"/>
          <w:sz w:val="22"/>
          <w:szCs w:val="22"/>
        </w:rPr>
        <w:t>Wykaz telefonów alarmowych Zamawiający umieści w miejscu dostępnym dla pracowników ochrony.</w:t>
      </w:r>
    </w:p>
    <w:p w:rsidR="00C81B3A" w:rsidRPr="001F3672" w:rsidRDefault="00C81B3A" w:rsidP="001F3672">
      <w:pPr>
        <w:numPr>
          <w:ilvl w:val="3"/>
          <w:numId w:val="9"/>
        </w:numPr>
        <w:tabs>
          <w:tab w:val="clear" w:pos="3306"/>
          <w:tab w:val="left" w:pos="-3969"/>
          <w:tab w:val="left" w:pos="-3828"/>
        </w:tabs>
        <w:suppressAutoHyphens/>
        <w:ind w:left="426" w:hanging="426"/>
        <w:jc w:val="both"/>
        <w:rPr>
          <w:rFonts w:cs="Arial"/>
          <w:sz w:val="22"/>
          <w:szCs w:val="22"/>
        </w:rPr>
      </w:pPr>
      <w:r w:rsidRPr="001F3672">
        <w:rPr>
          <w:rFonts w:cs="Arial"/>
          <w:sz w:val="22"/>
          <w:szCs w:val="22"/>
        </w:rPr>
        <w:t>Zamawiający nie ponosi odpowiedzialności za szkody poniesione przez pracowników Wykonawcy powstałe w związku z wykonywaniem niniejszej umowy.</w:t>
      </w:r>
    </w:p>
    <w:p w:rsidR="0033636E" w:rsidRPr="001F3672" w:rsidRDefault="0033636E" w:rsidP="001F3672">
      <w:pPr>
        <w:tabs>
          <w:tab w:val="left" w:pos="-3969"/>
          <w:tab w:val="left" w:pos="-3828"/>
        </w:tabs>
        <w:suppressAutoHyphens/>
        <w:ind w:left="284"/>
        <w:jc w:val="both"/>
        <w:rPr>
          <w:rFonts w:cs="Arial"/>
          <w:sz w:val="22"/>
          <w:szCs w:val="22"/>
        </w:rPr>
      </w:pPr>
    </w:p>
    <w:p w:rsidR="00C81B3A" w:rsidRPr="001F3672" w:rsidRDefault="00C81B3A" w:rsidP="001F3672">
      <w:pPr>
        <w:keepNext/>
        <w:jc w:val="center"/>
        <w:rPr>
          <w:b/>
          <w:sz w:val="22"/>
          <w:szCs w:val="22"/>
        </w:rPr>
      </w:pPr>
      <w:r w:rsidRPr="001F3672">
        <w:rPr>
          <w:b/>
          <w:sz w:val="22"/>
          <w:szCs w:val="22"/>
        </w:rPr>
        <w:t>§ 10</w:t>
      </w:r>
    </w:p>
    <w:p w:rsidR="00C81B3A" w:rsidRPr="001F3672" w:rsidRDefault="00C81B3A" w:rsidP="001F3672">
      <w:pPr>
        <w:numPr>
          <w:ilvl w:val="0"/>
          <w:numId w:val="7"/>
        </w:numPr>
        <w:tabs>
          <w:tab w:val="clear" w:pos="0"/>
        </w:tabs>
        <w:suppressAutoHyphens/>
        <w:ind w:left="426" w:hanging="426"/>
        <w:jc w:val="both"/>
        <w:rPr>
          <w:sz w:val="22"/>
          <w:szCs w:val="22"/>
        </w:rPr>
      </w:pPr>
      <w:r w:rsidRPr="001F3672">
        <w:rPr>
          <w:sz w:val="22"/>
          <w:szCs w:val="22"/>
        </w:rPr>
        <w:t>Osobą upoważnioną do kontaktu ze strony Zamawiającego jest:…………………..tel.:……………</w:t>
      </w:r>
      <w:r w:rsidR="00133C65" w:rsidRPr="001F3672">
        <w:rPr>
          <w:sz w:val="22"/>
          <w:szCs w:val="22"/>
        </w:rPr>
        <w:t>……</w:t>
      </w:r>
    </w:p>
    <w:p w:rsidR="00C81B3A" w:rsidRPr="001F3672" w:rsidRDefault="00C81B3A" w:rsidP="001F3672">
      <w:pPr>
        <w:numPr>
          <w:ilvl w:val="0"/>
          <w:numId w:val="7"/>
        </w:numPr>
        <w:tabs>
          <w:tab w:val="clear" w:pos="0"/>
        </w:tabs>
        <w:suppressAutoHyphens/>
        <w:ind w:left="426" w:hanging="426"/>
        <w:jc w:val="both"/>
        <w:rPr>
          <w:sz w:val="22"/>
          <w:szCs w:val="22"/>
        </w:rPr>
      </w:pPr>
      <w:r w:rsidRPr="001F3672">
        <w:rPr>
          <w:sz w:val="22"/>
          <w:szCs w:val="22"/>
        </w:rPr>
        <w:t>Osobą upoważnioną do kontaktu ze strony Wykonawcy jest: ……………………..tel.:……………</w:t>
      </w:r>
      <w:r w:rsidR="00133C65" w:rsidRPr="001F3672">
        <w:rPr>
          <w:sz w:val="22"/>
          <w:szCs w:val="22"/>
        </w:rPr>
        <w:t>……</w:t>
      </w:r>
    </w:p>
    <w:p w:rsidR="00C81B3A" w:rsidRPr="001F3672" w:rsidRDefault="00C81B3A" w:rsidP="001F3672">
      <w:pPr>
        <w:rPr>
          <w:b/>
          <w:sz w:val="22"/>
          <w:szCs w:val="22"/>
        </w:rPr>
      </w:pPr>
    </w:p>
    <w:p w:rsidR="00C81B3A" w:rsidRPr="001F3672" w:rsidRDefault="00C81B3A" w:rsidP="001F3672">
      <w:pPr>
        <w:widowControl w:val="0"/>
        <w:jc w:val="center"/>
        <w:rPr>
          <w:b/>
          <w:sz w:val="22"/>
          <w:szCs w:val="22"/>
        </w:rPr>
      </w:pPr>
      <w:r w:rsidRPr="001F3672">
        <w:rPr>
          <w:b/>
          <w:sz w:val="22"/>
          <w:szCs w:val="22"/>
        </w:rPr>
        <w:t>§ 11</w:t>
      </w:r>
    </w:p>
    <w:p w:rsidR="00342041" w:rsidRPr="001F3672" w:rsidRDefault="00C81B3A" w:rsidP="001F3672">
      <w:pPr>
        <w:numPr>
          <w:ilvl w:val="0"/>
          <w:numId w:val="12"/>
        </w:numPr>
        <w:tabs>
          <w:tab w:val="clear" w:pos="360"/>
        </w:tabs>
        <w:ind w:left="426" w:hanging="426"/>
        <w:jc w:val="both"/>
        <w:rPr>
          <w:rFonts w:cs="Arial"/>
          <w:sz w:val="22"/>
          <w:szCs w:val="22"/>
        </w:rPr>
      </w:pPr>
      <w:r w:rsidRPr="001F3672">
        <w:rPr>
          <w:rFonts w:cs="Arial"/>
          <w:sz w:val="22"/>
          <w:szCs w:val="22"/>
        </w:rPr>
        <w:t>W razie nienależytego wykonania zobowiązań wynikających z umowy, w szczególności w przypadku świadczenia usług ochrony niezgodnie z umową lub zakresem obowiązków pracowników, Zamawiający może nałożyć, po uprzednim wezwaniu Wykonawcy do realizacji zobowiązań zgodnie z umową, karę umowną w wysokości 2% wynagrodzenia z podatkiem VAT określonego w § 5 ust. 3 umowy.</w:t>
      </w:r>
    </w:p>
    <w:p w:rsidR="00F418EF" w:rsidRPr="001F3672" w:rsidRDefault="006D0F49" w:rsidP="001F3672">
      <w:pPr>
        <w:numPr>
          <w:ilvl w:val="0"/>
          <w:numId w:val="12"/>
        </w:numPr>
        <w:tabs>
          <w:tab w:val="clear" w:pos="360"/>
        </w:tabs>
        <w:ind w:left="426" w:hanging="426"/>
        <w:jc w:val="both"/>
        <w:rPr>
          <w:rFonts w:cs="Arial"/>
          <w:sz w:val="22"/>
          <w:szCs w:val="22"/>
        </w:rPr>
      </w:pPr>
      <w:r w:rsidRPr="001F3672">
        <w:rPr>
          <w:rFonts w:cs="Arial"/>
          <w:sz w:val="22"/>
          <w:szCs w:val="22"/>
        </w:rPr>
        <w:t>Z tytułu niespełnienia przez W</w:t>
      </w:r>
      <w:r w:rsidR="00F418EF" w:rsidRPr="001F3672">
        <w:rPr>
          <w:rFonts w:cs="Arial"/>
          <w:sz w:val="22"/>
          <w:szCs w:val="22"/>
        </w:rPr>
        <w:t xml:space="preserve">ykonawcę wymogu zatrudnienia na podstawie umowy o pracę osób wykonujących wskazane w </w:t>
      </w:r>
      <w:r w:rsidR="007244DB" w:rsidRPr="001F3672">
        <w:rPr>
          <w:rFonts w:cs="Arial"/>
          <w:sz w:val="22"/>
          <w:szCs w:val="22"/>
        </w:rPr>
        <w:t xml:space="preserve">§ </w:t>
      </w:r>
      <w:r w:rsidR="00342041" w:rsidRPr="001F3672">
        <w:rPr>
          <w:rFonts w:cs="Arial"/>
          <w:sz w:val="22"/>
          <w:szCs w:val="22"/>
        </w:rPr>
        <w:t>3 ust. 2</w:t>
      </w:r>
      <w:r w:rsidRPr="001F3672">
        <w:rPr>
          <w:rFonts w:cs="Arial"/>
          <w:sz w:val="22"/>
          <w:szCs w:val="22"/>
        </w:rPr>
        <w:t xml:space="preserve"> czynności </w:t>
      </w:r>
      <w:r w:rsidR="001D6465" w:rsidRPr="001F3672">
        <w:rPr>
          <w:rFonts w:cs="Arial"/>
          <w:sz w:val="22"/>
          <w:szCs w:val="22"/>
        </w:rPr>
        <w:t>lub w przypa</w:t>
      </w:r>
      <w:r w:rsidR="004B2222" w:rsidRPr="001F3672">
        <w:rPr>
          <w:rFonts w:cs="Arial"/>
          <w:sz w:val="22"/>
          <w:szCs w:val="22"/>
        </w:rPr>
        <w:t xml:space="preserve">dku niezłożenia przez Wykonawcę w </w:t>
      </w:r>
      <w:r w:rsidR="004B2222" w:rsidRPr="001F3672">
        <w:rPr>
          <w:rFonts w:cs="Arial"/>
          <w:sz w:val="22"/>
          <w:szCs w:val="22"/>
        </w:rPr>
        <w:lastRenderedPageBreak/>
        <w:t>wyznaczonym przez Z</w:t>
      </w:r>
      <w:r w:rsidR="001D6465" w:rsidRPr="001F3672">
        <w:rPr>
          <w:rFonts w:cs="Arial"/>
          <w:sz w:val="22"/>
          <w:szCs w:val="22"/>
        </w:rPr>
        <w:t>amawiającego terminie żądanych przez Zamawiającego dowodów</w:t>
      </w:r>
      <w:r w:rsidR="004B2222" w:rsidRPr="001F3672">
        <w:rPr>
          <w:rFonts w:cs="Arial"/>
          <w:sz w:val="22"/>
          <w:szCs w:val="22"/>
        </w:rPr>
        <w:t>, o których mowa w § 3 ust. 7</w:t>
      </w:r>
      <w:r w:rsidR="001D6465" w:rsidRPr="001F3672">
        <w:rPr>
          <w:rFonts w:cs="Arial"/>
          <w:sz w:val="22"/>
          <w:szCs w:val="22"/>
        </w:rPr>
        <w:t xml:space="preserve"> w celu potwierdzenia spełnienia przez Wykonawcę wymogu zatrudnienia na podstawie umowy o pracę </w:t>
      </w:r>
      <w:r w:rsidR="006702BD" w:rsidRPr="001F3672">
        <w:rPr>
          <w:rFonts w:cs="Arial"/>
          <w:sz w:val="22"/>
          <w:szCs w:val="22"/>
        </w:rPr>
        <w:t xml:space="preserve">osób wykonujących bezpośrednią ochronę Instytutu </w:t>
      </w:r>
      <w:r w:rsidRPr="001F3672">
        <w:rPr>
          <w:rFonts w:cs="Arial"/>
          <w:sz w:val="22"/>
          <w:szCs w:val="22"/>
        </w:rPr>
        <w:t>Z</w:t>
      </w:r>
      <w:r w:rsidR="00F418EF" w:rsidRPr="001F3672">
        <w:rPr>
          <w:rFonts w:cs="Arial"/>
          <w:sz w:val="22"/>
          <w:szCs w:val="22"/>
        </w:rPr>
        <w:t>amawiającynaliczy Wykonawcy karę umowną w wysokości</w:t>
      </w:r>
      <w:r w:rsidR="00D91D3E" w:rsidRPr="001F3672">
        <w:rPr>
          <w:rFonts w:cs="Arial"/>
          <w:sz w:val="22"/>
          <w:szCs w:val="22"/>
        </w:rPr>
        <w:t xml:space="preserve"> 1</w:t>
      </w:r>
      <w:r w:rsidRPr="001F3672">
        <w:rPr>
          <w:rFonts w:cs="Arial"/>
          <w:sz w:val="22"/>
          <w:szCs w:val="22"/>
        </w:rPr>
        <w:t xml:space="preserve">0% </w:t>
      </w:r>
      <w:r w:rsidR="00342041" w:rsidRPr="001F3672">
        <w:rPr>
          <w:rFonts w:cs="Arial"/>
          <w:sz w:val="22"/>
          <w:szCs w:val="22"/>
        </w:rPr>
        <w:t>wynagrodzenia z podatkiem VAT określonego w § 5 ust. 3 umowy</w:t>
      </w:r>
      <w:r w:rsidR="004B2222" w:rsidRPr="001F3672">
        <w:rPr>
          <w:rFonts w:cs="Arial"/>
          <w:sz w:val="22"/>
          <w:szCs w:val="22"/>
        </w:rPr>
        <w:t>.</w:t>
      </w:r>
    </w:p>
    <w:p w:rsidR="00C81B3A" w:rsidRPr="001F3672" w:rsidRDefault="00C81B3A" w:rsidP="001F3672">
      <w:pPr>
        <w:numPr>
          <w:ilvl w:val="0"/>
          <w:numId w:val="12"/>
        </w:numPr>
        <w:tabs>
          <w:tab w:val="clear" w:pos="360"/>
        </w:tabs>
        <w:suppressAutoHyphens/>
        <w:ind w:left="426" w:hanging="426"/>
        <w:jc w:val="both"/>
        <w:rPr>
          <w:rFonts w:cs="Arial"/>
          <w:sz w:val="22"/>
          <w:szCs w:val="22"/>
        </w:rPr>
      </w:pPr>
      <w:r w:rsidRPr="001F3672">
        <w:rPr>
          <w:rFonts w:cs="Arial"/>
          <w:sz w:val="22"/>
          <w:szCs w:val="22"/>
        </w:rPr>
        <w:t xml:space="preserve">Zapłacenie przez Wykonawcę kary umownej, o której mowa w ust. </w:t>
      </w:r>
      <w:r w:rsidR="00342041" w:rsidRPr="001F3672">
        <w:rPr>
          <w:rFonts w:cs="Arial"/>
          <w:sz w:val="22"/>
          <w:szCs w:val="22"/>
        </w:rPr>
        <w:t>1 i 2</w:t>
      </w:r>
      <w:r w:rsidRPr="001F3672">
        <w:rPr>
          <w:rFonts w:cs="Arial"/>
          <w:sz w:val="22"/>
          <w:szCs w:val="22"/>
        </w:rPr>
        <w:t xml:space="preserve"> nie pozbawia Zamawiającego możliwości rozwiązania umowy, na zasadach określonych w </w:t>
      </w:r>
      <w:r w:rsidRPr="001F3672">
        <w:rPr>
          <w:sz w:val="22"/>
          <w:szCs w:val="22"/>
        </w:rPr>
        <w:t>§</w:t>
      </w:r>
      <w:r w:rsidRPr="001F3672">
        <w:rPr>
          <w:rFonts w:cs="Arial"/>
          <w:sz w:val="22"/>
          <w:szCs w:val="22"/>
        </w:rPr>
        <w:t xml:space="preserve"> 12 ust. 3</w:t>
      </w:r>
      <w:r w:rsidR="000E0D12" w:rsidRPr="001F3672">
        <w:rPr>
          <w:rFonts w:cs="Arial"/>
          <w:sz w:val="22"/>
          <w:szCs w:val="22"/>
        </w:rPr>
        <w:t xml:space="preserve"> umowy</w:t>
      </w:r>
      <w:r w:rsidRPr="001F3672">
        <w:rPr>
          <w:rFonts w:cs="Arial"/>
          <w:sz w:val="22"/>
          <w:szCs w:val="22"/>
        </w:rPr>
        <w:t>.</w:t>
      </w:r>
    </w:p>
    <w:p w:rsidR="00C81B3A" w:rsidRPr="001F3672" w:rsidRDefault="00C81B3A" w:rsidP="001F3672">
      <w:pPr>
        <w:numPr>
          <w:ilvl w:val="0"/>
          <w:numId w:val="12"/>
        </w:numPr>
        <w:tabs>
          <w:tab w:val="clear" w:pos="360"/>
        </w:tabs>
        <w:suppressAutoHyphens/>
        <w:ind w:left="426" w:hanging="426"/>
        <w:jc w:val="both"/>
        <w:rPr>
          <w:rFonts w:cs="Arial"/>
          <w:sz w:val="22"/>
          <w:szCs w:val="22"/>
        </w:rPr>
      </w:pPr>
      <w:r w:rsidRPr="001F3672">
        <w:rPr>
          <w:rFonts w:cs="Arial"/>
          <w:sz w:val="22"/>
          <w:szCs w:val="22"/>
        </w:rPr>
        <w:t>Zamawiający może naliczyć Wykonawcy karę umowną w wysokości 10% całkowitej ceny umowy brutto, o której mowa w § 5 ust. 3 umowy, w przypadku rozwiązania niniejszej umowy przez Zamawiającego lub Wykonawcę, z przyczyn leżących po stronie Wykonawcy.</w:t>
      </w:r>
    </w:p>
    <w:p w:rsidR="00C81B3A" w:rsidRPr="001F3672" w:rsidRDefault="00C81B3A" w:rsidP="001F3672">
      <w:pPr>
        <w:numPr>
          <w:ilvl w:val="0"/>
          <w:numId w:val="12"/>
        </w:numPr>
        <w:tabs>
          <w:tab w:val="clear" w:pos="360"/>
        </w:tabs>
        <w:suppressAutoHyphens/>
        <w:ind w:left="426" w:hanging="426"/>
        <w:jc w:val="both"/>
        <w:rPr>
          <w:rFonts w:cs="Arial"/>
          <w:sz w:val="22"/>
          <w:szCs w:val="22"/>
        </w:rPr>
      </w:pPr>
      <w:r w:rsidRPr="001F3672">
        <w:rPr>
          <w:rFonts w:cs="Arial"/>
          <w:sz w:val="22"/>
          <w:szCs w:val="22"/>
        </w:rPr>
        <w:t>Przewidziane w tym paragrafie kary umowne nie wyłączają możliwości dochodzenia przez Zamawiającego odszkodowania przewyższającego wysokość kar umownych na zasadach ogólnych, do wysokości rzeczywiście poniesionej szkody.</w:t>
      </w:r>
    </w:p>
    <w:p w:rsidR="00C81B3A" w:rsidRPr="001F3672" w:rsidRDefault="00C81B3A" w:rsidP="001F3672">
      <w:pPr>
        <w:numPr>
          <w:ilvl w:val="0"/>
          <w:numId w:val="12"/>
        </w:numPr>
        <w:tabs>
          <w:tab w:val="clear" w:pos="360"/>
        </w:tabs>
        <w:suppressAutoHyphens/>
        <w:ind w:left="426" w:hanging="426"/>
        <w:jc w:val="both"/>
        <w:rPr>
          <w:rFonts w:cs="Arial"/>
          <w:sz w:val="22"/>
          <w:szCs w:val="22"/>
        </w:rPr>
      </w:pPr>
      <w:r w:rsidRPr="001F3672">
        <w:rPr>
          <w:rFonts w:cs="Arial"/>
          <w:sz w:val="22"/>
          <w:szCs w:val="22"/>
        </w:rPr>
        <w:t>Wykonawca zobowiązuje się pokryć wszystkie straty poniesione przez Zamawiającego lub osoby trzecie, powstałe w czasie wykonywania niniejszej umowy z przyczyn leżących po stronie Wykonawcy, wynikłe z wadliwego lub nieterminowego wykonywania umowy.</w:t>
      </w:r>
    </w:p>
    <w:p w:rsidR="00C81B3A" w:rsidRPr="001F3672" w:rsidRDefault="00C81B3A" w:rsidP="001F3672">
      <w:pPr>
        <w:numPr>
          <w:ilvl w:val="0"/>
          <w:numId w:val="12"/>
        </w:numPr>
        <w:tabs>
          <w:tab w:val="clear" w:pos="360"/>
        </w:tabs>
        <w:suppressAutoHyphens/>
        <w:ind w:left="426" w:hanging="426"/>
        <w:jc w:val="both"/>
        <w:rPr>
          <w:rFonts w:cs="Arial"/>
          <w:sz w:val="22"/>
          <w:szCs w:val="22"/>
        </w:rPr>
      </w:pPr>
      <w:r w:rsidRPr="001F3672">
        <w:rPr>
          <w:rFonts w:cs="Arial"/>
          <w:sz w:val="22"/>
          <w:szCs w:val="22"/>
        </w:rPr>
        <w:t>Naprawienie szkód, o których mowa w ust. 5, obejmuje wyłącznie rzeczywiste straty Zamawiającego lub osób trzecich.</w:t>
      </w:r>
    </w:p>
    <w:p w:rsidR="00C81B3A" w:rsidRPr="001F3672" w:rsidRDefault="00C81B3A" w:rsidP="001F3672">
      <w:pPr>
        <w:numPr>
          <w:ilvl w:val="0"/>
          <w:numId w:val="12"/>
        </w:numPr>
        <w:tabs>
          <w:tab w:val="clear" w:pos="360"/>
        </w:tabs>
        <w:suppressAutoHyphens/>
        <w:ind w:left="426" w:hanging="426"/>
        <w:jc w:val="both"/>
        <w:rPr>
          <w:rFonts w:cs="Arial"/>
          <w:sz w:val="22"/>
          <w:szCs w:val="22"/>
        </w:rPr>
      </w:pPr>
      <w:r w:rsidRPr="001F3672">
        <w:rPr>
          <w:rFonts w:cs="Arial"/>
          <w:sz w:val="22"/>
          <w:szCs w:val="22"/>
        </w:rPr>
        <w:t>Zamawiającego zastrzega możliwość potrącenia kar umownych z przysługującej Wykonawcy należności na podstawie noty księgowej wystawionej przez Zamawiającego.</w:t>
      </w:r>
    </w:p>
    <w:p w:rsidR="00C81B3A" w:rsidRPr="001F3672" w:rsidRDefault="00C81B3A" w:rsidP="001F3672">
      <w:pPr>
        <w:widowControl w:val="0"/>
        <w:tabs>
          <w:tab w:val="left" w:pos="284"/>
        </w:tabs>
        <w:rPr>
          <w:sz w:val="22"/>
          <w:szCs w:val="22"/>
        </w:rPr>
      </w:pPr>
    </w:p>
    <w:p w:rsidR="00C81B3A" w:rsidRPr="001F3672" w:rsidRDefault="00C81B3A" w:rsidP="001F3672">
      <w:pPr>
        <w:jc w:val="center"/>
        <w:rPr>
          <w:b/>
          <w:sz w:val="22"/>
          <w:szCs w:val="22"/>
        </w:rPr>
      </w:pPr>
      <w:r w:rsidRPr="001F3672">
        <w:rPr>
          <w:b/>
          <w:sz w:val="22"/>
          <w:szCs w:val="22"/>
        </w:rPr>
        <w:t>§ 12</w:t>
      </w:r>
    </w:p>
    <w:p w:rsidR="00C81B3A" w:rsidRPr="001F3672" w:rsidRDefault="00C81B3A" w:rsidP="001F3672">
      <w:pPr>
        <w:numPr>
          <w:ilvl w:val="1"/>
          <w:numId w:val="6"/>
        </w:numPr>
        <w:tabs>
          <w:tab w:val="clear" w:pos="1080"/>
        </w:tabs>
        <w:suppressAutoHyphens/>
        <w:ind w:left="426" w:hanging="426"/>
        <w:jc w:val="both"/>
        <w:rPr>
          <w:sz w:val="22"/>
          <w:szCs w:val="22"/>
        </w:rPr>
      </w:pPr>
      <w:r w:rsidRPr="001F3672">
        <w:rPr>
          <w:sz w:val="22"/>
          <w:szCs w:val="22"/>
        </w:rPr>
        <w:t xml:space="preserve">W razie wystąpienia istotnej zmiany okoliczności powodującej, </w:t>
      </w:r>
      <w:r w:rsidR="00DD2696" w:rsidRPr="001F3672">
        <w:rPr>
          <w:sz w:val="22"/>
          <w:szCs w:val="22"/>
        </w:rPr>
        <w:t>że wykonanie umowy nie leży w interesie publicznym, czego nie można było przewidzieć w chwili zawarcia umowy, lub dalsze wykonywanie umowy może zagrozić istotnemu interesowi bezpieczeństwa państwa lub bezpieczeństwu publicznemu, Zamawiający</w:t>
      </w:r>
      <w:r w:rsidR="00DC649D">
        <w:rPr>
          <w:sz w:val="22"/>
          <w:szCs w:val="22"/>
        </w:rPr>
        <w:t xml:space="preserve"> może </w:t>
      </w:r>
      <w:r w:rsidRPr="001F3672">
        <w:rPr>
          <w:sz w:val="22"/>
          <w:szCs w:val="22"/>
        </w:rPr>
        <w:t>odstąpić od umowy w terminie 30 dni od powzięcia wiadomości o powyższych okolicznościach. W takim przypadku Wykonawca może żądać jedynie wynagrodzenia należnego mu z tytułu</w:t>
      </w:r>
      <w:r w:rsidR="003A67F3" w:rsidRPr="001F3672">
        <w:rPr>
          <w:sz w:val="22"/>
          <w:szCs w:val="22"/>
        </w:rPr>
        <w:t xml:space="preserve"> faktycznie wykonanego zamówienia</w:t>
      </w:r>
      <w:r w:rsidRPr="001F3672">
        <w:rPr>
          <w:sz w:val="22"/>
          <w:szCs w:val="22"/>
        </w:rPr>
        <w:t>.</w:t>
      </w:r>
    </w:p>
    <w:p w:rsidR="00C81B3A" w:rsidRPr="001F3672" w:rsidRDefault="00C81B3A" w:rsidP="001F3672">
      <w:pPr>
        <w:numPr>
          <w:ilvl w:val="1"/>
          <w:numId w:val="6"/>
        </w:numPr>
        <w:tabs>
          <w:tab w:val="clear" w:pos="1080"/>
        </w:tabs>
        <w:suppressAutoHyphens/>
        <w:ind w:left="426" w:hanging="426"/>
        <w:jc w:val="both"/>
        <w:rPr>
          <w:rFonts w:cs="Arial"/>
          <w:sz w:val="22"/>
          <w:szCs w:val="22"/>
        </w:rPr>
      </w:pPr>
      <w:r w:rsidRPr="001F3672">
        <w:rPr>
          <w:rFonts w:cs="Arial"/>
          <w:sz w:val="22"/>
          <w:szCs w:val="22"/>
        </w:rPr>
        <w:t xml:space="preserve">Zamawiający zastrzega sobie prawo do rozwiązania umowy w trybie natychmiastowym w  przypadku utraty przez Wykonawcę lub przez Podwykonawcę koncesji niezbędnej do wykonywania usługi będącej przedmiotem niniejszej umowy. </w:t>
      </w:r>
    </w:p>
    <w:p w:rsidR="00C81B3A" w:rsidRPr="001F3672" w:rsidRDefault="00342041" w:rsidP="001F3672">
      <w:pPr>
        <w:numPr>
          <w:ilvl w:val="1"/>
          <w:numId w:val="6"/>
        </w:numPr>
        <w:tabs>
          <w:tab w:val="clear" w:pos="1080"/>
        </w:tabs>
        <w:suppressAutoHyphens/>
        <w:ind w:left="426" w:hanging="426"/>
        <w:jc w:val="both"/>
        <w:rPr>
          <w:rFonts w:cs="Arial"/>
          <w:sz w:val="22"/>
          <w:szCs w:val="22"/>
        </w:rPr>
      </w:pPr>
      <w:r w:rsidRPr="001F3672">
        <w:rPr>
          <w:rFonts w:cs="Arial"/>
          <w:sz w:val="22"/>
          <w:szCs w:val="22"/>
        </w:rPr>
        <w:t xml:space="preserve">Zamawiającemu </w:t>
      </w:r>
      <w:r w:rsidR="00C81B3A" w:rsidRPr="001F3672">
        <w:rPr>
          <w:rFonts w:cs="Arial"/>
          <w:sz w:val="22"/>
          <w:szCs w:val="22"/>
        </w:rPr>
        <w:t xml:space="preserve">przysługuje </w:t>
      </w:r>
      <w:r w:rsidRPr="001F3672">
        <w:rPr>
          <w:rFonts w:cs="Arial"/>
          <w:sz w:val="22"/>
          <w:szCs w:val="22"/>
        </w:rPr>
        <w:t xml:space="preserve">ponadto </w:t>
      </w:r>
      <w:r w:rsidR="00C81B3A" w:rsidRPr="001F3672">
        <w:rPr>
          <w:rFonts w:cs="Arial"/>
          <w:sz w:val="22"/>
          <w:szCs w:val="22"/>
        </w:rPr>
        <w:t xml:space="preserve">prawo do rozwiązania umowy z zachowaniem 30 - dniowego terminu wypowiedzenia w przypadku, gdy pomimo uprzedniego wezwania dokonanego przez </w:t>
      </w:r>
      <w:r w:rsidRPr="001F3672">
        <w:rPr>
          <w:rFonts w:cs="Arial"/>
          <w:sz w:val="22"/>
          <w:szCs w:val="22"/>
        </w:rPr>
        <w:t>Zamawiającego, Wykonawca</w:t>
      </w:r>
      <w:r w:rsidR="00C81B3A" w:rsidRPr="001F3672">
        <w:rPr>
          <w:rFonts w:cs="Arial"/>
          <w:sz w:val="22"/>
          <w:szCs w:val="22"/>
        </w:rPr>
        <w:t xml:space="preserve"> nie realizuje obowiązków wynikających z umowy.</w:t>
      </w:r>
    </w:p>
    <w:p w:rsidR="0033636E" w:rsidRPr="001F3672" w:rsidRDefault="0033636E" w:rsidP="001F3672">
      <w:pPr>
        <w:suppressAutoHyphens/>
        <w:ind w:left="426" w:hanging="426"/>
        <w:jc w:val="both"/>
        <w:rPr>
          <w:rFonts w:cs="Arial"/>
          <w:sz w:val="22"/>
          <w:szCs w:val="22"/>
        </w:rPr>
      </w:pPr>
    </w:p>
    <w:p w:rsidR="00C81B3A" w:rsidRPr="001F3672" w:rsidRDefault="00C81B3A" w:rsidP="001F3672">
      <w:pPr>
        <w:keepNext/>
        <w:ind w:left="426" w:hanging="426"/>
        <w:jc w:val="center"/>
        <w:rPr>
          <w:b/>
          <w:sz w:val="22"/>
          <w:szCs w:val="22"/>
        </w:rPr>
      </w:pPr>
      <w:r w:rsidRPr="001F3672">
        <w:rPr>
          <w:b/>
          <w:sz w:val="22"/>
          <w:szCs w:val="22"/>
        </w:rPr>
        <w:t>§ 13</w:t>
      </w:r>
    </w:p>
    <w:p w:rsidR="00616165" w:rsidRPr="001F3672" w:rsidRDefault="00C81B3A" w:rsidP="001F3672">
      <w:pPr>
        <w:numPr>
          <w:ilvl w:val="6"/>
          <w:numId w:val="5"/>
        </w:numPr>
        <w:tabs>
          <w:tab w:val="clear" w:pos="5040"/>
        </w:tabs>
        <w:suppressAutoHyphens/>
        <w:ind w:left="426" w:hanging="426"/>
        <w:jc w:val="both"/>
        <w:rPr>
          <w:sz w:val="22"/>
          <w:szCs w:val="22"/>
        </w:rPr>
      </w:pPr>
      <w:r w:rsidRPr="001F3672">
        <w:rPr>
          <w:sz w:val="22"/>
          <w:szCs w:val="22"/>
        </w:rPr>
        <w:t xml:space="preserve">Wszelkie zmiany i uzupełnienia dotyczące niniejszej umowy wymagają formy pisemnej pod rygorem nieważności. </w:t>
      </w:r>
    </w:p>
    <w:p w:rsidR="00616165" w:rsidRPr="001F3672" w:rsidRDefault="00616165" w:rsidP="001F3672">
      <w:pPr>
        <w:numPr>
          <w:ilvl w:val="6"/>
          <w:numId w:val="5"/>
        </w:numPr>
        <w:tabs>
          <w:tab w:val="clear" w:pos="5040"/>
        </w:tabs>
        <w:suppressAutoHyphens/>
        <w:ind w:left="426" w:hanging="426"/>
        <w:jc w:val="both"/>
        <w:rPr>
          <w:sz w:val="22"/>
          <w:szCs w:val="22"/>
        </w:rPr>
      </w:pPr>
      <w:r w:rsidRPr="001F3672">
        <w:rPr>
          <w:sz w:val="22"/>
          <w:szCs w:val="22"/>
        </w:rPr>
        <w:t xml:space="preserve">Zamawiający przewiduje zmiany zawartej umowy w szczególności w przypadku następujących okoliczności: </w:t>
      </w:r>
    </w:p>
    <w:p w:rsidR="00616165" w:rsidRPr="001F3672" w:rsidRDefault="00616165" w:rsidP="001F3672">
      <w:pPr>
        <w:numPr>
          <w:ilvl w:val="0"/>
          <w:numId w:val="16"/>
        </w:numPr>
        <w:suppressAutoHyphens/>
        <w:ind w:left="851" w:hanging="425"/>
        <w:jc w:val="both"/>
        <w:rPr>
          <w:sz w:val="22"/>
          <w:szCs w:val="22"/>
        </w:rPr>
      </w:pPr>
      <w:r w:rsidRPr="001F3672">
        <w:rPr>
          <w:sz w:val="22"/>
          <w:szCs w:val="22"/>
        </w:rPr>
        <w:t xml:space="preserve">służyć to będzie podniesieniu standardu przedmiotu zamówienia lub zmiany te będą korzystne dla Zamawiającego, i nie będzie to wykraczało poza określenie przedmiotu zamówienia zawartego w Ogłoszeniu ani nie zwiększy wynagrodzenia Wykonawcy – w zakresie wynikającym z tej zmiany; </w:t>
      </w:r>
    </w:p>
    <w:p w:rsidR="00616165" w:rsidRPr="001F3672" w:rsidRDefault="00616165" w:rsidP="001F3672">
      <w:pPr>
        <w:numPr>
          <w:ilvl w:val="0"/>
          <w:numId w:val="16"/>
        </w:numPr>
        <w:suppressAutoHyphens/>
        <w:ind w:left="851" w:hanging="425"/>
        <w:jc w:val="both"/>
        <w:rPr>
          <w:sz w:val="22"/>
          <w:szCs w:val="22"/>
        </w:rPr>
      </w:pPr>
      <w:r w:rsidRPr="001F3672">
        <w:rPr>
          <w:sz w:val="22"/>
          <w:szCs w:val="22"/>
        </w:rPr>
        <w:t xml:space="preserve">zmiany dotyczące godzin świadczenia usług – w przypadku, w którym nie ma możliwości dotrzymania przez Wykonawcę wykonania przedmiotu zamówienia w dotychczasowych godzinach z przyczyn niezależnych od Wykonawcy; </w:t>
      </w:r>
    </w:p>
    <w:p w:rsidR="00616165" w:rsidRPr="001F3672" w:rsidRDefault="00616165" w:rsidP="001F3672">
      <w:pPr>
        <w:numPr>
          <w:ilvl w:val="0"/>
          <w:numId w:val="16"/>
        </w:numPr>
        <w:suppressAutoHyphens/>
        <w:ind w:left="851" w:hanging="425"/>
        <w:jc w:val="both"/>
        <w:rPr>
          <w:sz w:val="22"/>
          <w:szCs w:val="22"/>
        </w:rPr>
      </w:pPr>
      <w:r w:rsidRPr="001F3672">
        <w:rPr>
          <w:sz w:val="22"/>
          <w:szCs w:val="22"/>
        </w:rPr>
        <w:t xml:space="preserve">zmiana dotycząca terminu wykonania przedmiotu zamówienia, godzin świadczenia usług, przedmiotu zamówienia, jego zakresu, wynagrodzenia Wykonawcy, jego rozliczenia oraz obowiązków Wykonawcy – w przypadku wystąpienia okoliczności nie przewidzianych w chwili zawarcia umowy, a skutkujących koniecznością ograniczenia przez Zamawiającego zakresu przedmiotu zamówienia; </w:t>
      </w:r>
    </w:p>
    <w:p w:rsidR="00616165" w:rsidRPr="001F3672" w:rsidRDefault="00616165" w:rsidP="001F3672">
      <w:pPr>
        <w:numPr>
          <w:ilvl w:val="0"/>
          <w:numId w:val="16"/>
        </w:numPr>
        <w:suppressAutoHyphens/>
        <w:ind w:left="851" w:hanging="425"/>
        <w:jc w:val="both"/>
        <w:rPr>
          <w:sz w:val="22"/>
          <w:szCs w:val="22"/>
        </w:rPr>
      </w:pPr>
      <w:r w:rsidRPr="001F3672">
        <w:rPr>
          <w:sz w:val="22"/>
          <w:szCs w:val="22"/>
        </w:rPr>
        <w:t>zmiana dotycząca wszelkich warunków i sposobu wykonania przedmiotu zamówienia – w przypadku wystąpienia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616165" w:rsidRPr="001F3672" w:rsidRDefault="00616165" w:rsidP="001F3672">
      <w:pPr>
        <w:numPr>
          <w:ilvl w:val="0"/>
          <w:numId w:val="16"/>
        </w:numPr>
        <w:suppressAutoHyphens/>
        <w:ind w:left="851" w:hanging="425"/>
        <w:jc w:val="both"/>
        <w:rPr>
          <w:sz w:val="22"/>
          <w:szCs w:val="22"/>
        </w:rPr>
      </w:pPr>
      <w:r w:rsidRPr="001F3672">
        <w:rPr>
          <w:sz w:val="22"/>
          <w:szCs w:val="22"/>
        </w:rPr>
        <w:t xml:space="preserve">zmiany umowy są konieczne w związku ze zmianą odpowiednich przepisów prawa – w zakresie wynikającym z tej zmiany, </w:t>
      </w:r>
    </w:p>
    <w:p w:rsidR="00616165" w:rsidRPr="001F3672" w:rsidRDefault="00616165" w:rsidP="001F3672">
      <w:pPr>
        <w:numPr>
          <w:ilvl w:val="0"/>
          <w:numId w:val="16"/>
        </w:numPr>
        <w:suppressAutoHyphens/>
        <w:ind w:left="851" w:hanging="425"/>
        <w:jc w:val="both"/>
        <w:rPr>
          <w:sz w:val="22"/>
          <w:szCs w:val="22"/>
        </w:rPr>
      </w:pPr>
      <w:r w:rsidRPr="001F3672">
        <w:rPr>
          <w:sz w:val="22"/>
          <w:szCs w:val="22"/>
        </w:rPr>
        <w:lastRenderedPageBreak/>
        <w:t>zmiany umowy są konieczne na skutek działania organów administracji lub instytucji upoważnionych do wydania decyzji albo innych aktów władczych lub nadzorczych, związanych z realizacją przedmiotu umowy – w  zakresie wynikającym z tej zmiany.</w:t>
      </w:r>
    </w:p>
    <w:p w:rsidR="00616165" w:rsidRPr="001F3672" w:rsidRDefault="00616165" w:rsidP="001F3672">
      <w:pPr>
        <w:numPr>
          <w:ilvl w:val="6"/>
          <w:numId w:val="5"/>
        </w:numPr>
        <w:tabs>
          <w:tab w:val="clear" w:pos="5040"/>
        </w:tabs>
        <w:suppressAutoHyphens/>
        <w:ind w:left="426" w:hanging="426"/>
        <w:jc w:val="both"/>
        <w:rPr>
          <w:sz w:val="22"/>
          <w:szCs w:val="22"/>
        </w:rPr>
      </w:pPr>
      <w:r w:rsidRPr="001F3672">
        <w:rPr>
          <w:sz w:val="22"/>
          <w:szCs w:val="22"/>
        </w:rPr>
        <w:t>Warunkiem wprowadzenia powyższych zmian jest udokumentowanie przez stronę zainteresowaną wprowadzeniem zmian wystąpienia powoływanych okoliczności.</w:t>
      </w:r>
    </w:p>
    <w:p w:rsidR="004A3ACA" w:rsidRPr="001F3672" w:rsidRDefault="004A3ACA" w:rsidP="001F3672">
      <w:pPr>
        <w:suppressAutoHyphens/>
        <w:ind w:left="284"/>
        <w:jc w:val="both"/>
        <w:rPr>
          <w:sz w:val="22"/>
          <w:szCs w:val="22"/>
        </w:rPr>
      </w:pPr>
    </w:p>
    <w:p w:rsidR="00C81B3A" w:rsidRPr="001F3672" w:rsidRDefault="00C81B3A" w:rsidP="001F3672">
      <w:pPr>
        <w:tabs>
          <w:tab w:val="left" w:pos="426"/>
          <w:tab w:val="left" w:pos="709"/>
        </w:tabs>
        <w:jc w:val="center"/>
        <w:rPr>
          <w:b/>
          <w:sz w:val="22"/>
          <w:szCs w:val="22"/>
        </w:rPr>
      </w:pPr>
      <w:r w:rsidRPr="001F3672">
        <w:rPr>
          <w:b/>
          <w:sz w:val="22"/>
          <w:szCs w:val="22"/>
        </w:rPr>
        <w:t>§ 14</w:t>
      </w:r>
    </w:p>
    <w:p w:rsidR="00C81B3A" w:rsidRPr="001F3672" w:rsidRDefault="00C81B3A" w:rsidP="000853A5">
      <w:pPr>
        <w:numPr>
          <w:ilvl w:val="6"/>
          <w:numId w:val="44"/>
        </w:numPr>
        <w:tabs>
          <w:tab w:val="clear" w:pos="5040"/>
        </w:tabs>
        <w:suppressAutoHyphens/>
        <w:ind w:left="426" w:hanging="426"/>
        <w:jc w:val="both"/>
        <w:rPr>
          <w:sz w:val="22"/>
          <w:szCs w:val="22"/>
        </w:rPr>
      </w:pPr>
      <w:r w:rsidRPr="001F3672">
        <w:rPr>
          <w:sz w:val="22"/>
          <w:szCs w:val="22"/>
        </w:rPr>
        <w:t>Bez pisemnej zgody Zamawiającego Wykonawca nie może dokonać cesji wierzytelności wynikających z niniejszej umowy na osobę trzecią.</w:t>
      </w:r>
    </w:p>
    <w:p w:rsidR="00C81B3A" w:rsidRPr="001F3672" w:rsidRDefault="00C81B3A" w:rsidP="000853A5">
      <w:pPr>
        <w:numPr>
          <w:ilvl w:val="6"/>
          <w:numId w:val="44"/>
        </w:numPr>
        <w:tabs>
          <w:tab w:val="clear" w:pos="5040"/>
        </w:tabs>
        <w:suppressAutoHyphens/>
        <w:ind w:left="426" w:hanging="426"/>
        <w:jc w:val="both"/>
        <w:rPr>
          <w:sz w:val="22"/>
          <w:szCs w:val="22"/>
        </w:rPr>
      </w:pPr>
      <w:r w:rsidRPr="001F3672">
        <w:rPr>
          <w:sz w:val="22"/>
          <w:szCs w:val="22"/>
        </w:rPr>
        <w:t>Ewentualne spory wynikłe na tle realizacji niniejszej umowy rozstrzygane będą w drodze negocjacji, a w przypadku niemożności osiągnięcia porozumienia, sprawy sporne będą rozstrzygane na drodze sądowej przez sąd właściwy dla siedziby Zamawiającego.</w:t>
      </w:r>
    </w:p>
    <w:p w:rsidR="00C81B3A" w:rsidRPr="000853A5" w:rsidRDefault="00C81B3A" w:rsidP="000853A5">
      <w:pPr>
        <w:numPr>
          <w:ilvl w:val="6"/>
          <w:numId w:val="44"/>
        </w:numPr>
        <w:tabs>
          <w:tab w:val="clear" w:pos="5040"/>
        </w:tabs>
        <w:suppressAutoHyphens/>
        <w:ind w:left="426" w:hanging="426"/>
        <w:jc w:val="both"/>
        <w:rPr>
          <w:sz w:val="22"/>
          <w:szCs w:val="22"/>
        </w:rPr>
      </w:pPr>
      <w:r w:rsidRPr="001F3672">
        <w:rPr>
          <w:sz w:val="22"/>
          <w:szCs w:val="22"/>
        </w:rPr>
        <w:t xml:space="preserve">W sprawach nieuregulowanych postanowieniami niniejszej umowy </w:t>
      </w:r>
      <w:r w:rsidR="0033636E" w:rsidRPr="001F3672">
        <w:rPr>
          <w:sz w:val="22"/>
          <w:szCs w:val="22"/>
        </w:rPr>
        <w:t xml:space="preserve">będą mieć zastosowanie przepisy </w:t>
      </w:r>
      <w:r w:rsidRPr="001F3672">
        <w:rPr>
          <w:sz w:val="22"/>
          <w:szCs w:val="22"/>
        </w:rPr>
        <w:t xml:space="preserve">Kodeksu Cywilnego. </w:t>
      </w:r>
    </w:p>
    <w:p w:rsidR="00C81B3A" w:rsidRPr="001F3672" w:rsidRDefault="00C81B3A" w:rsidP="000853A5">
      <w:pPr>
        <w:numPr>
          <w:ilvl w:val="6"/>
          <w:numId w:val="44"/>
        </w:numPr>
        <w:tabs>
          <w:tab w:val="clear" w:pos="5040"/>
        </w:tabs>
        <w:suppressAutoHyphens/>
        <w:ind w:left="426" w:hanging="426"/>
        <w:jc w:val="both"/>
        <w:rPr>
          <w:sz w:val="22"/>
          <w:szCs w:val="22"/>
        </w:rPr>
      </w:pPr>
      <w:r w:rsidRPr="001F3672">
        <w:rPr>
          <w:sz w:val="22"/>
          <w:szCs w:val="22"/>
        </w:rPr>
        <w:t>Umowę sporządzono w trzech jednobrzmiących egzemplarzach, z czego 2 egzemplarze dla Zamawiającego i jeden egzemplarz dla Wykonawcy.</w:t>
      </w:r>
    </w:p>
    <w:p w:rsidR="00C81B3A" w:rsidRPr="001F3672" w:rsidRDefault="00C81B3A" w:rsidP="001F3672">
      <w:pPr>
        <w:rPr>
          <w:sz w:val="22"/>
          <w:szCs w:val="22"/>
        </w:rPr>
      </w:pPr>
    </w:p>
    <w:p w:rsidR="00C81B3A" w:rsidRPr="001F3672" w:rsidRDefault="00C81B3A" w:rsidP="001F3672">
      <w:pPr>
        <w:rPr>
          <w:sz w:val="22"/>
          <w:szCs w:val="22"/>
        </w:rPr>
      </w:pPr>
    </w:p>
    <w:p w:rsidR="00C81B3A" w:rsidRPr="001F3672" w:rsidRDefault="00C81B3A" w:rsidP="001F3672">
      <w:pPr>
        <w:jc w:val="center"/>
        <w:rPr>
          <w:sz w:val="22"/>
          <w:szCs w:val="22"/>
        </w:rPr>
      </w:pPr>
      <w:r w:rsidRPr="001F3672">
        <w:rPr>
          <w:sz w:val="22"/>
          <w:szCs w:val="22"/>
        </w:rPr>
        <w:t>ZAMAWIAJĄCY                                                                                         WYKONAWCA</w:t>
      </w:r>
    </w:p>
    <w:p w:rsidR="00C81B3A" w:rsidRPr="001F3672" w:rsidRDefault="00C81B3A" w:rsidP="001F3672">
      <w:pPr>
        <w:pStyle w:val="Tekstpodstawowy21"/>
        <w:jc w:val="both"/>
        <w:rPr>
          <w:sz w:val="22"/>
          <w:szCs w:val="22"/>
          <w:shd w:val="clear" w:color="auto" w:fill="00FFFF"/>
        </w:rPr>
      </w:pPr>
    </w:p>
    <w:p w:rsidR="00C81B3A" w:rsidRPr="001F3672" w:rsidRDefault="00C81B3A" w:rsidP="001F3672">
      <w:pPr>
        <w:jc w:val="center"/>
        <w:rPr>
          <w:sz w:val="22"/>
          <w:szCs w:val="22"/>
        </w:rPr>
      </w:pPr>
      <w:r w:rsidRPr="001F3672">
        <w:rPr>
          <w:sz w:val="22"/>
          <w:szCs w:val="22"/>
        </w:rPr>
        <w:t xml:space="preserve">………………………...                                                                       </w:t>
      </w:r>
      <w:r w:rsidRPr="001F3672">
        <w:rPr>
          <w:sz w:val="22"/>
          <w:szCs w:val="22"/>
        </w:rPr>
        <w:tab/>
      </w:r>
      <w:r w:rsidRPr="001F3672">
        <w:rPr>
          <w:sz w:val="22"/>
          <w:szCs w:val="22"/>
        </w:rPr>
        <w:tab/>
        <w:t>………………………</w:t>
      </w:r>
    </w:p>
    <w:p w:rsidR="00C81B3A" w:rsidRPr="001F3672" w:rsidRDefault="00C81B3A" w:rsidP="001F3672">
      <w:pPr>
        <w:rPr>
          <w:b/>
          <w:sz w:val="18"/>
          <w:szCs w:val="18"/>
        </w:rPr>
      </w:pPr>
    </w:p>
    <w:p w:rsidR="00C81B3A" w:rsidRPr="001F3672" w:rsidRDefault="00C81B3A" w:rsidP="001F3672">
      <w:pPr>
        <w:rPr>
          <w:b/>
          <w:sz w:val="18"/>
          <w:szCs w:val="18"/>
        </w:rPr>
      </w:pPr>
    </w:p>
    <w:p w:rsidR="00C81B3A" w:rsidRPr="001F3672" w:rsidRDefault="00C81B3A" w:rsidP="001F3672">
      <w:pPr>
        <w:rPr>
          <w:b/>
          <w:sz w:val="18"/>
          <w:szCs w:val="18"/>
        </w:rPr>
      </w:pPr>
      <w:r w:rsidRPr="001F3672">
        <w:rPr>
          <w:b/>
          <w:sz w:val="18"/>
          <w:szCs w:val="18"/>
        </w:rPr>
        <w:t>Załączniki do umowy:</w:t>
      </w:r>
    </w:p>
    <w:p w:rsidR="00161F8F" w:rsidRPr="001F3672" w:rsidRDefault="00161F8F" w:rsidP="001F3672">
      <w:pPr>
        <w:ind w:left="414" w:hanging="414"/>
        <w:jc w:val="both"/>
      </w:pPr>
    </w:p>
    <w:p w:rsidR="00C81B3A" w:rsidRPr="001F3672" w:rsidRDefault="00C81B3A" w:rsidP="001F3672">
      <w:pPr>
        <w:ind w:left="414" w:hanging="414"/>
        <w:jc w:val="both"/>
      </w:pPr>
      <w:r w:rsidRPr="001F3672">
        <w:t>Załą</w:t>
      </w:r>
      <w:r w:rsidR="00BF11DD" w:rsidRPr="001F3672">
        <w:t xml:space="preserve">cznik Nr 1 – formularz ofertowy </w:t>
      </w:r>
      <w:r w:rsidRPr="001F3672">
        <w:t xml:space="preserve">z dnia …...................... </w:t>
      </w:r>
    </w:p>
    <w:p w:rsidR="008D437D" w:rsidRPr="001F3672" w:rsidRDefault="008D437D">
      <w:pPr>
        <w:ind w:left="414" w:hanging="414"/>
        <w:jc w:val="both"/>
      </w:pPr>
    </w:p>
    <w:sectPr w:rsidR="008D437D" w:rsidRPr="001F3672" w:rsidSect="00832DBA">
      <w:footerReference w:type="default" r:id="rId8"/>
      <w:headerReference w:type="first" r:id="rId9"/>
      <w:footerReference w:type="first" r:id="rId10"/>
      <w:pgSz w:w="11906" w:h="16838" w:code="9"/>
      <w:pgMar w:top="709" w:right="1134" w:bottom="709" w:left="1134" w:header="0" w:footer="213"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37D" w:rsidRDefault="008D437D">
      <w:r>
        <w:separator/>
      </w:r>
    </w:p>
  </w:endnote>
  <w:endnote w:type="continuationSeparator" w:id="1">
    <w:p w:rsidR="008D437D" w:rsidRDefault="008D4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9873782"/>
      <w:docPartObj>
        <w:docPartGallery w:val="Page Numbers (Bottom of Page)"/>
        <w:docPartUnique/>
      </w:docPartObj>
    </w:sdtPr>
    <w:sdtContent>
      <w:p w:rsidR="008D437D" w:rsidRDefault="00C42901">
        <w:pPr>
          <w:pStyle w:val="Stopka"/>
          <w:jc w:val="center"/>
        </w:pPr>
        <w:fldSimple w:instr="PAGE   \* MERGEFORMAT">
          <w:r w:rsidR="003F0392">
            <w:rPr>
              <w:noProof/>
            </w:rPr>
            <w:t>4</w:t>
          </w:r>
        </w:fldSimple>
      </w:p>
    </w:sdtContent>
  </w:sdt>
  <w:p w:rsidR="008D437D" w:rsidRDefault="008D437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37D" w:rsidRPr="00167461" w:rsidRDefault="008D437D" w:rsidP="006F0981">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37D" w:rsidRDefault="008D437D">
      <w:r>
        <w:separator/>
      </w:r>
    </w:p>
  </w:footnote>
  <w:footnote w:type="continuationSeparator" w:id="1">
    <w:p w:rsidR="008D437D" w:rsidRDefault="008D437D">
      <w:r>
        <w:continuationSeparator/>
      </w:r>
    </w:p>
  </w:footnote>
  <w:footnote w:id="2">
    <w:p w:rsidR="008D437D" w:rsidRPr="003F0392" w:rsidRDefault="008D437D" w:rsidP="00C618DE">
      <w:pPr>
        <w:pStyle w:val="Tekstprzypisudolnego"/>
        <w:rPr>
          <w:rFonts w:ascii="Times New Roman" w:hAnsi="Times New Roman"/>
          <w:sz w:val="16"/>
          <w:szCs w:val="18"/>
        </w:rPr>
      </w:pPr>
      <w:r w:rsidRPr="003F0392">
        <w:rPr>
          <w:rFonts w:ascii="Times New Roman" w:hAnsi="Times New Roman"/>
          <w:sz w:val="16"/>
          <w:vertAlign w:val="superscript"/>
        </w:rPr>
        <w:footnoteRef/>
      </w:r>
      <w:r w:rsidRPr="003F0392">
        <w:rPr>
          <w:rFonts w:ascii="Times New Roman" w:hAnsi="Times New Roman"/>
          <w:sz w:val="16"/>
          <w:szCs w:val="18"/>
        </w:rPr>
        <w:t xml:space="preserve">Wyliczenie ma charakter przykładowy. Umowa o pracę może zawierać również inne dane, które podlegają anonimizacji. </w:t>
      </w:r>
      <w:r w:rsidR="008D02E2" w:rsidRPr="003F0392">
        <w:rPr>
          <w:rFonts w:ascii="Times New Roman" w:hAnsi="Times New Roman"/>
          <w:sz w:val="16"/>
          <w:szCs w:val="18"/>
        </w:rPr>
        <w:t xml:space="preserve">Każda umowa powinna zostać przeanalizowana przez Wykonawcę pod kątem przepisów RODO; zakres </w:t>
      </w:r>
      <w:proofErr w:type="spellStart"/>
      <w:r w:rsidR="008D02E2" w:rsidRPr="003F0392">
        <w:rPr>
          <w:rFonts w:ascii="Times New Roman" w:hAnsi="Times New Roman"/>
          <w:sz w:val="16"/>
          <w:szCs w:val="18"/>
        </w:rPr>
        <w:t>anonimizacji</w:t>
      </w:r>
      <w:proofErr w:type="spellEnd"/>
      <w:r w:rsidR="008D02E2" w:rsidRPr="003F0392">
        <w:rPr>
          <w:rFonts w:ascii="Times New Roman" w:hAnsi="Times New Roman"/>
          <w:sz w:val="16"/>
          <w:szCs w:val="18"/>
        </w:rPr>
        <w:t xml:space="preserve"> umowy musi być zgodny z ww. przepisami RODO</w:t>
      </w:r>
      <w:r w:rsidRPr="003F0392">
        <w:rPr>
          <w:rFonts w:ascii="Times New Roman" w:hAnsi="Times New Roman"/>
          <w:sz w:val="16"/>
          <w:szCs w:val="18"/>
        </w:rPr>
        <w:t xml:space="preserve">. </w:t>
      </w:r>
    </w:p>
    <w:p w:rsidR="008D437D" w:rsidRPr="00C618DE" w:rsidRDefault="008D437D">
      <w:pPr>
        <w:pStyle w:val="Tekstprzypisudolnego"/>
        <w:rPr>
          <w:rFonts w:ascii="Times New Roman" w:hAnsi="Times New Roman"/>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37D" w:rsidRDefault="008D437D">
    <w:pPr>
      <w:pStyle w:val="Nagwek"/>
    </w:pPr>
  </w:p>
  <w:p w:rsidR="008D437D" w:rsidRDefault="008D437D">
    <w:pPr>
      <w:pStyle w:val="Nagwek"/>
    </w:pPr>
  </w:p>
  <w:p w:rsidR="008D437D" w:rsidRPr="00752F22" w:rsidRDefault="008D437D" w:rsidP="006F0981">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360"/>
        </w:tabs>
      </w:pPr>
      <w:rPr>
        <w:rFonts w:ascii="Times New Roman" w:hAnsi="Times New Roman" w:cs="Times New Roman"/>
      </w:rPr>
    </w:lvl>
  </w:abstractNum>
  <w:abstractNum w:abstractNumId="1">
    <w:nsid w:val="00000006"/>
    <w:multiLevelType w:val="multilevel"/>
    <w:tmpl w:val="00000006"/>
    <w:name w:val="WW8Num6"/>
    <w:lvl w:ilvl="0">
      <w:start w:val="1"/>
      <w:numFmt w:val="decimal"/>
      <w:lvlText w:val="%1."/>
      <w:lvlJc w:val="left"/>
      <w:pPr>
        <w:tabs>
          <w:tab w:val="num" w:pos="360"/>
        </w:tabs>
        <w:ind w:left="0" w:firstLine="0"/>
      </w:pPr>
      <w:rPr>
        <w:b w:val="0"/>
        <w:i w:val="0"/>
      </w:rPr>
    </w:lvl>
    <w:lvl w:ilvl="1">
      <w:start w:val="5"/>
      <w:numFmt w:val="decimal"/>
      <w:lvlText w:val="%1.%2."/>
      <w:lvlJc w:val="left"/>
      <w:pPr>
        <w:tabs>
          <w:tab w:val="num" w:pos="374"/>
        </w:tabs>
        <w:ind w:left="0" w:firstLine="0"/>
      </w:pPr>
    </w:lvl>
    <w:lvl w:ilvl="2">
      <w:start w:val="1"/>
      <w:numFmt w:val="decimal"/>
      <w:lvlText w:val="%1.%2.%3."/>
      <w:lvlJc w:val="left"/>
      <w:pPr>
        <w:tabs>
          <w:tab w:val="num" w:pos="748"/>
        </w:tabs>
        <w:ind w:left="0" w:firstLine="0"/>
      </w:pPr>
    </w:lvl>
    <w:lvl w:ilvl="3">
      <w:start w:val="1"/>
      <w:numFmt w:val="decimal"/>
      <w:lvlText w:val="%1.%2.%3.%4."/>
      <w:lvlJc w:val="left"/>
      <w:pPr>
        <w:tabs>
          <w:tab w:val="num" w:pos="762"/>
        </w:tabs>
        <w:ind w:left="0" w:firstLine="0"/>
      </w:pPr>
    </w:lvl>
    <w:lvl w:ilvl="4">
      <w:start w:val="1"/>
      <w:numFmt w:val="decimal"/>
      <w:lvlText w:val="%1.%2.%3.%4.%5."/>
      <w:lvlJc w:val="left"/>
      <w:pPr>
        <w:tabs>
          <w:tab w:val="num" w:pos="1136"/>
        </w:tabs>
        <w:ind w:left="0" w:firstLine="0"/>
      </w:pPr>
    </w:lvl>
    <w:lvl w:ilvl="5">
      <w:start w:val="1"/>
      <w:numFmt w:val="decimal"/>
      <w:lvlText w:val="%1.%2.%3.%4.%5.%6."/>
      <w:lvlJc w:val="left"/>
      <w:pPr>
        <w:tabs>
          <w:tab w:val="num" w:pos="1150"/>
        </w:tabs>
        <w:ind w:left="0" w:firstLine="0"/>
      </w:pPr>
    </w:lvl>
    <w:lvl w:ilvl="6">
      <w:start w:val="1"/>
      <w:numFmt w:val="decimal"/>
      <w:lvlText w:val="%1.%2.%3.%4.%5.%6.%7."/>
      <w:lvlJc w:val="left"/>
      <w:pPr>
        <w:tabs>
          <w:tab w:val="num" w:pos="1164"/>
        </w:tabs>
        <w:ind w:left="0" w:firstLine="0"/>
      </w:pPr>
    </w:lvl>
    <w:lvl w:ilvl="7">
      <w:start w:val="1"/>
      <w:numFmt w:val="decimal"/>
      <w:lvlText w:val="%1.%2.%3.%4.%5.%6.%7.%8."/>
      <w:lvlJc w:val="left"/>
      <w:pPr>
        <w:tabs>
          <w:tab w:val="num" w:pos="1538"/>
        </w:tabs>
        <w:ind w:left="0" w:firstLine="0"/>
      </w:pPr>
    </w:lvl>
    <w:lvl w:ilvl="8">
      <w:start w:val="1"/>
      <w:numFmt w:val="decimal"/>
      <w:lvlText w:val="%1.%2.%3.%4.%5.%6.%7.%8.%9."/>
      <w:lvlJc w:val="left"/>
      <w:pPr>
        <w:tabs>
          <w:tab w:val="num" w:pos="1552"/>
        </w:tabs>
        <w:ind w:left="0" w:firstLine="0"/>
      </w:pPr>
    </w:lvl>
  </w:abstractNum>
  <w:abstractNum w:abstractNumId="2">
    <w:nsid w:val="00000007"/>
    <w:multiLevelType w:val="multilevel"/>
    <w:tmpl w:val="3F2E12FE"/>
    <w:name w:val="WW8Num7"/>
    <w:lvl w:ilvl="0">
      <w:start w:val="1"/>
      <w:numFmt w:val="decimal"/>
      <w:lvlText w:val="%1."/>
      <w:lvlJc w:val="left"/>
      <w:pPr>
        <w:tabs>
          <w:tab w:val="num" w:pos="360"/>
        </w:tabs>
        <w:ind w:left="0" w:firstLine="0"/>
      </w:pPr>
      <w:rPr>
        <w:b w:val="0"/>
        <w:i w:val="0"/>
      </w:rPr>
    </w:lvl>
    <w:lvl w:ilvl="1">
      <w:start w:val="1"/>
      <w:numFmt w:val="lowerLetter"/>
      <w:suff w:val="nothing"/>
      <w:lvlText w:val="%2)"/>
      <w:lvlJc w:val="left"/>
      <w:pPr>
        <w:tabs>
          <w:tab w:val="num" w:pos="0"/>
        </w:tabs>
        <w:ind w:left="0" w:firstLine="0"/>
      </w:pPr>
      <w:rPr>
        <w:rFonts w:ascii="Times New Roman" w:eastAsia="Times New Roman" w:hAnsi="Times New Roman" w:cs="Times New Roman"/>
      </w:r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3">
    <w:nsid w:val="00000008"/>
    <w:multiLevelType w:val="multilevel"/>
    <w:tmpl w:val="00000008"/>
    <w:name w:val="WW8Num8"/>
    <w:lvl w:ilvl="0">
      <w:start w:val="1"/>
      <w:numFmt w:val="decimal"/>
      <w:lvlText w:val="%1."/>
      <w:lvlJc w:val="left"/>
      <w:pPr>
        <w:tabs>
          <w:tab w:val="num" w:pos="36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000009"/>
    <w:multiLevelType w:val="multilevel"/>
    <w:tmpl w:val="0628779C"/>
    <w:name w:val="WW8Num9"/>
    <w:lvl w:ilvl="0">
      <w:start w:val="1"/>
      <w:numFmt w:val="decimal"/>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
    <w:nsid w:val="0000000C"/>
    <w:multiLevelType w:val="singleLevel"/>
    <w:tmpl w:val="EAD20A16"/>
    <w:name w:val="WW8Num12"/>
    <w:lvl w:ilvl="0">
      <w:start w:val="1"/>
      <w:numFmt w:val="decimal"/>
      <w:lvlText w:val="%1."/>
      <w:lvlJc w:val="left"/>
      <w:pPr>
        <w:tabs>
          <w:tab w:val="num" w:pos="720"/>
        </w:tabs>
        <w:ind w:left="0" w:firstLine="0"/>
      </w:pPr>
      <w:rPr>
        <w:rFonts w:ascii="Times New Roman" w:eastAsia="Times New Roman" w:hAnsi="Times New Roman" w:cs="Times New Roman"/>
        <w:i w:val="0"/>
        <w:sz w:val="22"/>
        <w:szCs w:val="22"/>
      </w:rPr>
    </w:lvl>
  </w:abstractNum>
  <w:abstractNum w:abstractNumId="6">
    <w:nsid w:val="0000000E"/>
    <w:multiLevelType w:val="multilevel"/>
    <w:tmpl w:val="0000000E"/>
    <w:name w:val="WW8Num14"/>
    <w:lvl w:ilvl="0">
      <w:start w:val="1"/>
      <w:numFmt w:val="decimal"/>
      <w:lvlText w:val="%1."/>
      <w:lvlJc w:val="left"/>
      <w:pPr>
        <w:tabs>
          <w:tab w:val="num" w:pos="720"/>
        </w:tabs>
        <w:ind w:left="0" w:firstLine="0"/>
      </w:pPr>
      <w:rPr>
        <w:rFonts w:ascii="Symbol" w:hAnsi="Symbol"/>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nsid w:val="0000000F"/>
    <w:multiLevelType w:val="multilevel"/>
    <w:tmpl w:val="0000000F"/>
    <w:name w:val="WW8Num15"/>
    <w:lvl w:ilvl="0">
      <w:start w:val="2"/>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880"/>
        </w:tabs>
        <w:ind w:left="0" w:firstLine="0"/>
      </w:pPr>
    </w:lvl>
    <w:lvl w:ilvl="6">
      <w:start w:val="1"/>
      <w:numFmt w:val="decimal"/>
      <w:lvlText w:val="%1.%2.%3.%4.%5.%6.%7."/>
      <w:lvlJc w:val="left"/>
      <w:pPr>
        <w:tabs>
          <w:tab w:val="num" w:pos="3240"/>
        </w:tabs>
        <w:ind w:left="0" w:firstLine="0"/>
      </w:pPr>
    </w:lvl>
    <w:lvl w:ilvl="7">
      <w:start w:val="1"/>
      <w:numFmt w:val="decimal"/>
      <w:lvlText w:val="%1.%2.%3.%4.%5.%6.%7.%8."/>
      <w:lvlJc w:val="left"/>
      <w:pPr>
        <w:tabs>
          <w:tab w:val="num" w:pos="3600"/>
        </w:tabs>
        <w:ind w:left="0" w:firstLine="0"/>
      </w:pPr>
    </w:lvl>
    <w:lvl w:ilvl="8">
      <w:start w:val="1"/>
      <w:numFmt w:val="decimal"/>
      <w:lvlText w:val="%1.%2.%3.%4.%5.%6.%7.%8.%9."/>
      <w:lvlJc w:val="left"/>
      <w:pPr>
        <w:tabs>
          <w:tab w:val="num" w:pos="4320"/>
        </w:tabs>
        <w:ind w:left="0" w:firstLine="0"/>
      </w:pPr>
    </w:lvl>
  </w:abstractNum>
  <w:abstractNum w:abstractNumId="8">
    <w:nsid w:val="00000010"/>
    <w:multiLevelType w:val="multilevel"/>
    <w:tmpl w:val="00000010"/>
    <w:name w:val="WW8Num16"/>
    <w:lvl w:ilvl="0">
      <w:start w:val="1"/>
      <w:numFmt w:val="decimal"/>
      <w:lvlText w:val="%1."/>
      <w:lvlJc w:val="left"/>
      <w:pPr>
        <w:tabs>
          <w:tab w:val="num" w:pos="810"/>
        </w:tabs>
        <w:ind w:left="0" w:firstLine="0"/>
      </w:pPr>
      <w:rPr>
        <w:b w:val="0"/>
        <w:i w:val="0"/>
      </w:rPr>
    </w:lvl>
    <w:lvl w:ilvl="1">
      <w:start w:val="1"/>
      <w:numFmt w:val="decimal"/>
      <w:lvlText w:val="%1.%2."/>
      <w:lvlJc w:val="left"/>
      <w:pPr>
        <w:tabs>
          <w:tab w:val="num" w:pos="810"/>
        </w:tabs>
        <w:ind w:left="0" w:firstLine="0"/>
      </w:pPr>
    </w:lvl>
    <w:lvl w:ilvl="2">
      <w:start w:val="1"/>
      <w:numFmt w:val="decimal"/>
      <w:lvlText w:val="%1.%2.%3."/>
      <w:lvlJc w:val="left"/>
      <w:pPr>
        <w:tabs>
          <w:tab w:val="num" w:pos="1170"/>
        </w:tabs>
        <w:ind w:left="0" w:firstLine="0"/>
      </w:pPr>
    </w:lvl>
    <w:lvl w:ilvl="3">
      <w:start w:val="1"/>
      <w:numFmt w:val="decimal"/>
      <w:lvlText w:val="%1.%2.%3.%4."/>
      <w:lvlJc w:val="left"/>
      <w:pPr>
        <w:tabs>
          <w:tab w:val="num" w:pos="1170"/>
        </w:tabs>
        <w:ind w:left="0" w:firstLine="0"/>
      </w:pPr>
    </w:lvl>
    <w:lvl w:ilvl="4">
      <w:start w:val="1"/>
      <w:numFmt w:val="decimal"/>
      <w:lvlText w:val="%1.%2.%3.%4.%5."/>
      <w:lvlJc w:val="left"/>
      <w:pPr>
        <w:tabs>
          <w:tab w:val="num" w:pos="1530"/>
        </w:tabs>
        <w:ind w:left="0" w:firstLine="0"/>
      </w:pPr>
    </w:lvl>
    <w:lvl w:ilvl="5">
      <w:start w:val="1"/>
      <w:numFmt w:val="decimal"/>
      <w:lvlText w:val="%1.%2.%3.%4.%5.%6."/>
      <w:lvlJc w:val="left"/>
      <w:pPr>
        <w:tabs>
          <w:tab w:val="num" w:pos="1530"/>
        </w:tabs>
        <w:ind w:left="0" w:firstLine="0"/>
      </w:pPr>
    </w:lvl>
    <w:lvl w:ilvl="6">
      <w:start w:val="1"/>
      <w:numFmt w:val="decimal"/>
      <w:lvlText w:val="%1.%2.%3.%4.%5.%6.%7."/>
      <w:lvlJc w:val="left"/>
      <w:pPr>
        <w:tabs>
          <w:tab w:val="num" w:pos="1890"/>
        </w:tabs>
        <w:ind w:left="0" w:firstLine="0"/>
      </w:pPr>
    </w:lvl>
    <w:lvl w:ilvl="7">
      <w:start w:val="1"/>
      <w:numFmt w:val="decimal"/>
      <w:lvlText w:val="%1.%2.%3.%4.%5.%6.%7.%8."/>
      <w:lvlJc w:val="left"/>
      <w:pPr>
        <w:tabs>
          <w:tab w:val="num" w:pos="1890"/>
        </w:tabs>
        <w:ind w:left="0" w:firstLine="0"/>
      </w:pPr>
    </w:lvl>
    <w:lvl w:ilvl="8">
      <w:start w:val="1"/>
      <w:numFmt w:val="decimal"/>
      <w:lvlText w:val="%1.%2.%3.%4.%5.%6.%7.%8.%9."/>
      <w:lvlJc w:val="left"/>
      <w:pPr>
        <w:tabs>
          <w:tab w:val="num" w:pos="2250"/>
        </w:tabs>
        <w:ind w:left="0" w:firstLine="0"/>
      </w:pPr>
    </w:lvl>
  </w:abstractNum>
  <w:abstractNum w:abstractNumId="9">
    <w:nsid w:val="00000011"/>
    <w:multiLevelType w:val="singleLevel"/>
    <w:tmpl w:val="D6E6D29C"/>
    <w:name w:val="WW8Num17"/>
    <w:lvl w:ilvl="0">
      <w:start w:val="1"/>
      <w:numFmt w:val="lowerLetter"/>
      <w:lvlText w:val="%1)"/>
      <w:lvlJc w:val="left"/>
      <w:pPr>
        <w:tabs>
          <w:tab w:val="num" w:pos="720"/>
        </w:tabs>
        <w:ind w:left="0" w:firstLine="0"/>
      </w:pPr>
      <w:rPr>
        <w:b w:val="0"/>
        <w:i w:val="0"/>
        <w:sz w:val="20"/>
        <w:szCs w:val="22"/>
      </w:rPr>
    </w:lvl>
  </w:abstractNum>
  <w:abstractNum w:abstractNumId="10">
    <w:nsid w:val="00000012"/>
    <w:multiLevelType w:val="multilevel"/>
    <w:tmpl w:val="00000012"/>
    <w:name w:val="WW8Num13222222222222222222222"/>
    <w:lvl w:ilvl="0">
      <w:start w:val="1"/>
      <w:numFmt w:val="lowerLetter"/>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3054"/>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1">
    <w:nsid w:val="00000015"/>
    <w:multiLevelType w:val="multilevel"/>
    <w:tmpl w:val="00000015"/>
    <w:name w:val="WW8Num2622"/>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520"/>
        </w:tabs>
        <w:ind w:left="0" w:firstLine="0"/>
      </w:pPr>
    </w:lvl>
    <w:lvl w:ilvl="5">
      <w:start w:val="1"/>
      <w:numFmt w:val="decimal"/>
      <w:lvlText w:val="%1.%2.%3.%4.%5.%6."/>
      <w:lvlJc w:val="left"/>
      <w:pPr>
        <w:tabs>
          <w:tab w:val="num" w:pos="2880"/>
        </w:tabs>
        <w:ind w:left="0" w:firstLine="0"/>
      </w:pPr>
    </w:lvl>
    <w:lvl w:ilvl="6">
      <w:start w:val="1"/>
      <w:numFmt w:val="decimal"/>
      <w:lvlText w:val="%1.%2.%3.%4.%5.%6.%7."/>
      <w:lvlJc w:val="left"/>
      <w:pPr>
        <w:tabs>
          <w:tab w:val="num" w:pos="3240"/>
        </w:tabs>
        <w:ind w:left="0" w:firstLine="0"/>
      </w:pPr>
    </w:lvl>
    <w:lvl w:ilvl="7">
      <w:start w:val="1"/>
      <w:numFmt w:val="decimal"/>
      <w:lvlText w:val="%1.%2.%3.%4.%5.%6.%7.%8."/>
      <w:lvlJc w:val="left"/>
      <w:pPr>
        <w:tabs>
          <w:tab w:val="num" w:pos="3960"/>
        </w:tabs>
        <w:ind w:left="0" w:firstLine="0"/>
      </w:pPr>
    </w:lvl>
    <w:lvl w:ilvl="8">
      <w:start w:val="1"/>
      <w:numFmt w:val="decimal"/>
      <w:lvlText w:val="%1.%2.%3.%4.%5.%6.%7.%8.%9."/>
      <w:lvlJc w:val="left"/>
      <w:pPr>
        <w:tabs>
          <w:tab w:val="num" w:pos="4320"/>
        </w:tabs>
        <w:ind w:left="0" w:firstLine="0"/>
      </w:pPr>
    </w:lvl>
  </w:abstractNum>
  <w:abstractNum w:abstractNumId="12">
    <w:nsid w:val="00000016"/>
    <w:multiLevelType w:val="singleLevel"/>
    <w:tmpl w:val="00000016"/>
    <w:name w:val="WW8Num23"/>
    <w:lvl w:ilvl="0">
      <w:start w:val="1"/>
      <w:numFmt w:val="decimal"/>
      <w:lvlText w:val="%1."/>
      <w:lvlJc w:val="left"/>
      <w:pPr>
        <w:tabs>
          <w:tab w:val="num" w:pos="720"/>
        </w:tabs>
        <w:ind w:left="0" w:firstLine="0"/>
      </w:pPr>
    </w:lvl>
  </w:abstractNum>
  <w:abstractNum w:abstractNumId="13">
    <w:nsid w:val="00000017"/>
    <w:multiLevelType w:val="multilevel"/>
    <w:tmpl w:val="00000017"/>
    <w:name w:val="WW8Num24"/>
    <w:lvl w:ilvl="0">
      <w:start w:val="1"/>
      <w:numFmt w:val="lowerLetter"/>
      <w:lvlText w:val="%1)"/>
      <w:lvlJc w:val="left"/>
      <w:pPr>
        <w:tabs>
          <w:tab w:val="num" w:pos="720"/>
        </w:tabs>
        <w:ind w:left="0" w:firstLine="0"/>
      </w:pPr>
    </w:lvl>
    <w:lvl w:ilvl="1">
      <w:start w:val="1"/>
      <w:numFmt w:val="decimal"/>
      <w:lvlText w:val="%2)"/>
      <w:lvlJc w:val="left"/>
      <w:pPr>
        <w:tabs>
          <w:tab w:val="num" w:pos="1440"/>
        </w:tabs>
        <w:ind w:left="0" w:firstLine="0"/>
      </w:p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4">
    <w:nsid w:val="00000018"/>
    <w:multiLevelType w:val="multilevel"/>
    <w:tmpl w:val="06E28FEA"/>
    <w:lvl w:ilvl="0">
      <w:start w:val="1"/>
      <w:numFmt w:val="decimal"/>
      <w:lvlText w:val="%1."/>
      <w:lvlJc w:val="left"/>
      <w:pPr>
        <w:tabs>
          <w:tab w:val="num" w:pos="720"/>
        </w:tabs>
        <w:ind w:left="0" w:firstLine="0"/>
      </w:pPr>
      <w:rPr>
        <w:rFonts w:ascii="Times New Roman" w:hAnsi="Times New Roman"/>
      </w:rPr>
    </w:lvl>
    <w:lvl w:ilvl="1">
      <w:start w:val="1"/>
      <w:numFmt w:val="lowerLetter"/>
      <w:lvlText w:val="%2)"/>
      <w:lvlJc w:val="left"/>
      <w:pPr>
        <w:tabs>
          <w:tab w:val="num" w:pos="150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i w:val="0"/>
        <w:sz w:val="22"/>
        <w:szCs w:val="22"/>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00000019"/>
    <w:multiLevelType w:val="multilevel"/>
    <w:tmpl w:val="00000019"/>
    <w:name w:val="WW8Num26"/>
    <w:lvl w:ilvl="0">
      <w:start w:val="2"/>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880"/>
        </w:tabs>
        <w:ind w:left="0" w:firstLine="0"/>
      </w:pPr>
    </w:lvl>
    <w:lvl w:ilvl="6">
      <w:start w:val="1"/>
      <w:numFmt w:val="decimal"/>
      <w:lvlText w:val="%1.%2.%3.%4.%5.%6.%7."/>
      <w:lvlJc w:val="left"/>
      <w:pPr>
        <w:tabs>
          <w:tab w:val="num" w:pos="3240"/>
        </w:tabs>
        <w:ind w:left="0" w:firstLine="0"/>
      </w:pPr>
    </w:lvl>
    <w:lvl w:ilvl="7">
      <w:start w:val="1"/>
      <w:numFmt w:val="decimal"/>
      <w:lvlText w:val="%1.%2.%3.%4.%5.%6.%7.%8."/>
      <w:lvlJc w:val="left"/>
      <w:pPr>
        <w:tabs>
          <w:tab w:val="num" w:pos="3600"/>
        </w:tabs>
        <w:ind w:left="0" w:firstLine="0"/>
      </w:pPr>
    </w:lvl>
    <w:lvl w:ilvl="8">
      <w:start w:val="1"/>
      <w:numFmt w:val="decimal"/>
      <w:lvlText w:val="%1.%2.%3.%4.%5.%6.%7.%8.%9."/>
      <w:lvlJc w:val="left"/>
      <w:pPr>
        <w:tabs>
          <w:tab w:val="num" w:pos="4320"/>
        </w:tabs>
        <w:ind w:left="0" w:firstLine="0"/>
      </w:pPr>
    </w:lvl>
  </w:abstractNum>
  <w:abstractNum w:abstractNumId="16">
    <w:nsid w:val="0000001F"/>
    <w:multiLevelType w:val="singleLevel"/>
    <w:tmpl w:val="0000001F"/>
    <w:name w:val="WW8Num32"/>
    <w:lvl w:ilvl="0">
      <w:start w:val="1"/>
      <w:numFmt w:val="decimal"/>
      <w:lvlText w:val="%1."/>
      <w:lvlJc w:val="left"/>
      <w:pPr>
        <w:tabs>
          <w:tab w:val="num" w:pos="0"/>
        </w:tabs>
        <w:ind w:left="0" w:firstLine="0"/>
      </w:pPr>
    </w:lvl>
  </w:abstractNum>
  <w:abstractNum w:abstractNumId="17">
    <w:nsid w:val="00000021"/>
    <w:multiLevelType w:val="singleLevel"/>
    <w:tmpl w:val="00000021"/>
    <w:name w:val="WW8Num34"/>
    <w:lvl w:ilvl="0">
      <w:start w:val="1"/>
      <w:numFmt w:val="decimal"/>
      <w:lvlText w:val="%1."/>
      <w:lvlJc w:val="left"/>
      <w:pPr>
        <w:tabs>
          <w:tab w:val="num" w:pos="0"/>
        </w:tabs>
        <w:ind w:left="0" w:firstLine="0"/>
      </w:pPr>
    </w:lvl>
  </w:abstractNum>
  <w:abstractNum w:abstractNumId="18">
    <w:nsid w:val="00000024"/>
    <w:multiLevelType w:val="multilevel"/>
    <w:tmpl w:val="00000024"/>
    <w:name w:val="WW8Num37"/>
    <w:lvl w:ilvl="0">
      <w:start w:val="1"/>
      <w:numFmt w:val="decimal"/>
      <w:lvlText w:val="%1."/>
      <w:lvlJc w:val="left"/>
      <w:pPr>
        <w:tabs>
          <w:tab w:val="num" w:pos="720"/>
        </w:tabs>
        <w:ind w:left="0" w:firstLine="0"/>
      </w:pPr>
      <w:rPr>
        <w:b/>
        <w:sz w:val="24"/>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9">
    <w:nsid w:val="00000025"/>
    <w:multiLevelType w:val="singleLevel"/>
    <w:tmpl w:val="5E986298"/>
    <w:name w:val="WW8Num38"/>
    <w:lvl w:ilvl="0">
      <w:start w:val="1"/>
      <w:numFmt w:val="decimal"/>
      <w:lvlText w:val="%1."/>
      <w:lvlJc w:val="left"/>
      <w:pPr>
        <w:tabs>
          <w:tab w:val="num" w:pos="720"/>
        </w:tabs>
        <w:ind w:left="0" w:firstLine="0"/>
      </w:pPr>
      <w:rPr>
        <w:b w:val="0"/>
      </w:rPr>
    </w:lvl>
  </w:abstractNum>
  <w:abstractNum w:abstractNumId="20">
    <w:nsid w:val="00000026"/>
    <w:multiLevelType w:val="multilevel"/>
    <w:tmpl w:val="00000026"/>
    <w:name w:val="WW8Num39"/>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1">
    <w:nsid w:val="00000027"/>
    <w:multiLevelType w:val="singleLevel"/>
    <w:tmpl w:val="00000027"/>
    <w:name w:val="WW8Num40"/>
    <w:lvl w:ilvl="0">
      <w:start w:val="1"/>
      <w:numFmt w:val="decimal"/>
      <w:lvlText w:val="%1."/>
      <w:lvlJc w:val="left"/>
      <w:pPr>
        <w:tabs>
          <w:tab w:val="num" w:pos="0"/>
        </w:tabs>
        <w:ind w:left="0" w:firstLine="0"/>
      </w:pPr>
    </w:lvl>
  </w:abstractNum>
  <w:abstractNum w:abstractNumId="22">
    <w:nsid w:val="00000029"/>
    <w:multiLevelType w:val="singleLevel"/>
    <w:tmpl w:val="00000029"/>
    <w:name w:val="WW8Num43"/>
    <w:lvl w:ilvl="0">
      <w:start w:val="1"/>
      <w:numFmt w:val="lowerLetter"/>
      <w:lvlText w:val="%1)"/>
      <w:lvlJc w:val="left"/>
      <w:pPr>
        <w:tabs>
          <w:tab w:val="num" w:pos="-644"/>
        </w:tabs>
        <w:ind w:left="0" w:firstLine="0"/>
      </w:pPr>
    </w:lvl>
  </w:abstractNum>
  <w:abstractNum w:abstractNumId="23">
    <w:nsid w:val="0000002A"/>
    <w:multiLevelType w:val="singleLevel"/>
    <w:tmpl w:val="E678247E"/>
    <w:name w:val="WW8Num44"/>
    <w:lvl w:ilvl="0">
      <w:start w:val="1"/>
      <w:numFmt w:val="decimal"/>
      <w:lvlText w:val="%1."/>
      <w:lvlJc w:val="left"/>
      <w:pPr>
        <w:tabs>
          <w:tab w:val="num" w:pos="720"/>
        </w:tabs>
        <w:ind w:left="0" w:firstLine="0"/>
      </w:pPr>
      <w:rPr>
        <w:b w:val="0"/>
      </w:rPr>
    </w:lvl>
  </w:abstractNum>
  <w:abstractNum w:abstractNumId="24">
    <w:nsid w:val="0000002B"/>
    <w:multiLevelType w:val="multilevel"/>
    <w:tmpl w:val="D4F410C2"/>
    <w:lvl w:ilvl="0">
      <w:start w:val="1"/>
      <w:numFmt w:val="decimal"/>
      <w:lvlText w:val="%1."/>
      <w:lvlJc w:val="left"/>
      <w:pPr>
        <w:tabs>
          <w:tab w:val="num" w:pos="720"/>
        </w:tabs>
        <w:ind w:left="0" w:firstLine="0"/>
      </w:pPr>
      <w:rPr>
        <w:b w:val="0"/>
      </w:rPr>
    </w:lvl>
    <w:lvl w:ilvl="1">
      <w:numFmt w:val="bullet"/>
      <w:lvlText w:val="-"/>
      <w:lvlJc w:val="left"/>
      <w:pPr>
        <w:tabs>
          <w:tab w:val="num" w:pos="1724"/>
        </w:tabs>
        <w:ind w:left="284" w:firstLine="0"/>
      </w:pPr>
      <w:rPr>
        <w:rFonts w:ascii="Times New Roman" w:hAnsi="Times New Roman"/>
      </w:rPr>
    </w:lvl>
    <w:lvl w:ilvl="2">
      <w:start w:val="1"/>
      <w:numFmt w:val="decimal"/>
      <w:lvlText w:val="%3)"/>
      <w:lvlJc w:val="left"/>
      <w:pPr>
        <w:tabs>
          <w:tab w:val="num" w:pos="2340"/>
        </w:tabs>
        <w:ind w:left="0" w:firstLine="0"/>
      </w:pPr>
      <w:rPr>
        <w:rFonts w:ascii="Times New Roman" w:eastAsia="Times New Roman" w:hAnsi="Times New Roman" w:cs="Times New Roman"/>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5">
    <w:nsid w:val="0000002E"/>
    <w:multiLevelType w:val="multilevel"/>
    <w:tmpl w:val="0000002E"/>
    <w:name w:val="WW8Num48"/>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6">
    <w:nsid w:val="0000002F"/>
    <w:multiLevelType w:val="multilevel"/>
    <w:tmpl w:val="CB82D232"/>
    <w:name w:val="WW8Num102"/>
    <w:lvl w:ilvl="0">
      <w:start w:val="1"/>
      <w:numFmt w:val="decimal"/>
      <w:lvlText w:val="%1."/>
      <w:lvlJc w:val="left"/>
      <w:pPr>
        <w:tabs>
          <w:tab w:val="num" w:pos="360"/>
        </w:tabs>
        <w:ind w:left="360" w:hanging="360"/>
      </w:pPr>
    </w:lvl>
    <w:lvl w:ilvl="1">
      <w:start w:val="4"/>
      <w:numFmt w:val="decimal"/>
      <w:lvlText w:val="%2."/>
      <w:lvlJc w:val="left"/>
      <w:pPr>
        <w:tabs>
          <w:tab w:val="num" w:pos="360"/>
        </w:tabs>
        <w:ind w:left="0" w:firstLine="0"/>
      </w:pPr>
    </w:lvl>
    <w:lvl w:ilvl="2">
      <w:start w:val="1"/>
      <w:numFmt w:val="lowerLetter"/>
      <w:lvlText w:val="%3)"/>
      <w:lvlJc w:val="left"/>
      <w:pPr>
        <w:tabs>
          <w:tab w:val="num" w:pos="2586"/>
        </w:tabs>
        <w:ind w:left="0" w:firstLine="0"/>
      </w:pPr>
      <w:rPr>
        <w:b w:val="0"/>
      </w:rPr>
    </w:lvl>
    <w:lvl w:ilvl="3">
      <w:start w:val="1"/>
      <w:numFmt w:val="decimal"/>
      <w:lvlText w:val="%4."/>
      <w:lvlJc w:val="left"/>
      <w:pPr>
        <w:tabs>
          <w:tab w:val="num" w:pos="3306"/>
        </w:tabs>
        <w:ind w:left="0" w:firstLine="0"/>
      </w:pPr>
    </w:lvl>
    <w:lvl w:ilvl="4">
      <w:start w:val="1"/>
      <w:numFmt w:val="lowerLetter"/>
      <w:lvlText w:val="%5."/>
      <w:lvlJc w:val="left"/>
      <w:pPr>
        <w:tabs>
          <w:tab w:val="num" w:pos="4026"/>
        </w:tabs>
        <w:ind w:left="0" w:firstLine="0"/>
      </w:pPr>
    </w:lvl>
    <w:lvl w:ilvl="5">
      <w:start w:val="1"/>
      <w:numFmt w:val="lowerRoman"/>
      <w:lvlText w:val="%6."/>
      <w:lvlJc w:val="left"/>
      <w:pPr>
        <w:tabs>
          <w:tab w:val="num" w:pos="4746"/>
        </w:tabs>
        <w:ind w:left="0" w:firstLine="0"/>
      </w:pPr>
    </w:lvl>
    <w:lvl w:ilvl="6">
      <w:start w:val="1"/>
      <w:numFmt w:val="decimal"/>
      <w:lvlText w:val="%7."/>
      <w:lvlJc w:val="left"/>
      <w:pPr>
        <w:tabs>
          <w:tab w:val="num" w:pos="5466"/>
        </w:tabs>
        <w:ind w:left="0" w:firstLine="0"/>
      </w:pPr>
    </w:lvl>
    <w:lvl w:ilvl="7">
      <w:start w:val="1"/>
      <w:numFmt w:val="lowerLetter"/>
      <w:lvlText w:val="%8."/>
      <w:lvlJc w:val="left"/>
      <w:pPr>
        <w:tabs>
          <w:tab w:val="num" w:pos="6186"/>
        </w:tabs>
        <w:ind w:left="0" w:firstLine="0"/>
      </w:pPr>
    </w:lvl>
    <w:lvl w:ilvl="8">
      <w:start w:val="1"/>
      <w:numFmt w:val="lowerRoman"/>
      <w:lvlText w:val="%9."/>
      <w:lvlJc w:val="left"/>
      <w:pPr>
        <w:tabs>
          <w:tab w:val="num" w:pos="6906"/>
        </w:tabs>
        <w:ind w:left="0" w:firstLine="0"/>
      </w:pPr>
    </w:lvl>
  </w:abstractNum>
  <w:abstractNum w:abstractNumId="27">
    <w:nsid w:val="00000030"/>
    <w:multiLevelType w:val="singleLevel"/>
    <w:tmpl w:val="21B8E7B6"/>
    <w:name w:val="WW8Num50"/>
    <w:lvl w:ilvl="0">
      <w:start w:val="1"/>
      <w:numFmt w:val="decimal"/>
      <w:lvlText w:val="%1)"/>
      <w:lvlJc w:val="left"/>
      <w:pPr>
        <w:tabs>
          <w:tab w:val="num" w:pos="786"/>
        </w:tabs>
        <w:ind w:left="0" w:firstLine="0"/>
      </w:pPr>
      <w:rPr>
        <w:rFonts w:ascii="Symbol" w:hAnsi="Symbol" w:cs="Times New Roman" w:hint="default"/>
        <w:color w:val="auto"/>
      </w:rPr>
    </w:lvl>
  </w:abstractNum>
  <w:abstractNum w:abstractNumId="28">
    <w:nsid w:val="00000031"/>
    <w:multiLevelType w:val="multilevel"/>
    <w:tmpl w:val="00000031"/>
    <w:lvl w:ilvl="0">
      <w:start w:val="2"/>
      <w:numFmt w:val="decimal"/>
      <w:lvlText w:val="%1."/>
      <w:lvlJc w:val="left"/>
      <w:pPr>
        <w:tabs>
          <w:tab w:val="num" w:pos="360"/>
        </w:tabs>
        <w:ind w:left="0" w:firstLine="0"/>
      </w:pPr>
      <w:rPr>
        <w:rFonts w:ascii="Symbol" w:hAnsi="Symbol"/>
      </w:rPr>
    </w:lvl>
    <w:lvl w:ilvl="1">
      <w:start w:val="1"/>
      <w:numFmt w:val="decimal"/>
      <w:lvlText w:val="%2) "/>
      <w:lvlJc w:val="left"/>
      <w:pPr>
        <w:tabs>
          <w:tab w:val="num" w:pos="681"/>
        </w:tabs>
        <w:ind w:left="0" w:firstLine="0"/>
      </w:pPr>
      <w:rPr>
        <w:b w:val="0"/>
        <w:i w:val="0"/>
        <w:color w:val="000000"/>
      </w:rPr>
    </w:lvl>
    <w:lvl w:ilvl="2">
      <w:start w:val="13"/>
      <w:numFmt w:val="decimal"/>
      <w:lvlText w:val="%3."/>
      <w:lvlJc w:val="left"/>
      <w:pPr>
        <w:tabs>
          <w:tab w:val="num" w:pos="360"/>
        </w:tabs>
        <w:ind w:left="0" w:firstLine="0"/>
      </w:pPr>
      <w:rPr>
        <w:rFonts w:ascii="Wingdings" w:hAnsi="Wingdings"/>
      </w:rPr>
    </w:lvl>
    <w:lvl w:ilvl="3">
      <w:start w:val="1"/>
      <w:numFmt w:val="decimal"/>
      <w:lvlText w:val="%4) "/>
      <w:lvlJc w:val="left"/>
      <w:pPr>
        <w:tabs>
          <w:tab w:val="num" w:pos="681"/>
        </w:tabs>
        <w:ind w:left="0" w:firstLine="0"/>
      </w:pPr>
      <w:rPr>
        <w:b w:val="0"/>
        <w:i w:val="0"/>
        <w:color w:val="000000"/>
      </w:rPr>
    </w:lvl>
    <w:lvl w:ilvl="4">
      <w:start w:val="16"/>
      <w:numFmt w:val="decimal"/>
      <w:lvlText w:val="%5."/>
      <w:lvlJc w:val="left"/>
      <w:pPr>
        <w:tabs>
          <w:tab w:val="num" w:pos="360"/>
        </w:tabs>
        <w:ind w:left="0" w:firstLine="0"/>
      </w:pPr>
      <w:rPr>
        <w:rFonts w:ascii="Wingdings" w:hAnsi="Wingdings"/>
      </w:rPr>
    </w:lvl>
    <w:lvl w:ilvl="5">
      <w:start w:val="1"/>
      <w:numFmt w:val="decimal"/>
      <w:lvlText w:val="%6) "/>
      <w:lvlJc w:val="left"/>
      <w:pPr>
        <w:tabs>
          <w:tab w:val="num" w:pos="539"/>
        </w:tabs>
        <w:ind w:left="0" w:firstLine="0"/>
      </w:pPr>
      <w:rPr>
        <w:b w:val="0"/>
        <w:i w:val="0"/>
        <w:color w:val="000000"/>
      </w:r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9">
    <w:nsid w:val="00000032"/>
    <w:multiLevelType w:val="singleLevel"/>
    <w:tmpl w:val="00000032"/>
    <w:name w:val="WW8Num52"/>
    <w:lvl w:ilvl="0">
      <w:start w:val="1"/>
      <w:numFmt w:val="decimal"/>
      <w:lvlText w:val="%1."/>
      <w:lvlJc w:val="left"/>
      <w:pPr>
        <w:tabs>
          <w:tab w:val="num" w:pos="360"/>
        </w:tabs>
        <w:ind w:left="0" w:firstLine="0"/>
      </w:pPr>
    </w:lvl>
  </w:abstractNum>
  <w:abstractNum w:abstractNumId="30">
    <w:nsid w:val="00000033"/>
    <w:multiLevelType w:val="multilevel"/>
    <w:tmpl w:val="2BE68B40"/>
    <w:name w:val="WW8Num53"/>
    <w:lvl w:ilvl="0">
      <w:start w:val="1"/>
      <w:numFmt w:val="decimal"/>
      <w:lvlText w:val="%1."/>
      <w:lvlJc w:val="left"/>
      <w:pPr>
        <w:tabs>
          <w:tab w:val="num" w:pos="720"/>
        </w:tabs>
        <w:ind w:left="0" w:firstLine="0"/>
      </w:pPr>
      <w:rPr>
        <w:color w:val="auto"/>
        <w:sz w:val="22"/>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1">
    <w:nsid w:val="00AB5B47"/>
    <w:multiLevelType w:val="hybridMultilevel"/>
    <w:tmpl w:val="26805B92"/>
    <w:lvl w:ilvl="0" w:tplc="8E08315C">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0C9323F5"/>
    <w:multiLevelType w:val="multilevel"/>
    <w:tmpl w:val="B39AB886"/>
    <w:lvl w:ilvl="0">
      <w:start w:val="1"/>
      <w:numFmt w:val="decimal"/>
      <w:lvlText w:val="%1."/>
      <w:lvlJc w:val="left"/>
      <w:pPr>
        <w:tabs>
          <w:tab w:val="num" w:pos="720"/>
        </w:tabs>
        <w:ind w:left="0" w:firstLine="0"/>
      </w:pPr>
      <w:rPr>
        <w:b w:val="0"/>
      </w:rPr>
    </w:lvl>
    <w:lvl w:ilvl="1">
      <w:numFmt w:val="bullet"/>
      <w:lvlText w:val="-"/>
      <w:lvlJc w:val="left"/>
      <w:pPr>
        <w:tabs>
          <w:tab w:val="num" w:pos="1724"/>
        </w:tabs>
        <w:ind w:left="284" w:firstLine="0"/>
      </w:pPr>
      <w:rPr>
        <w:rFonts w:ascii="Times New Roman" w:hAnsi="Times New Roman"/>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33">
    <w:nsid w:val="0CAE1336"/>
    <w:multiLevelType w:val="hybridMultilevel"/>
    <w:tmpl w:val="CA0CCE34"/>
    <w:lvl w:ilvl="0" w:tplc="42948B96">
      <w:start w:val="1"/>
      <w:numFmt w:val="lowerLetter"/>
      <w:lvlText w:val="%1)"/>
      <w:lvlJc w:val="left"/>
      <w:pPr>
        <w:ind w:left="1004" w:hanging="360"/>
      </w:pPr>
      <w:rPr>
        <w:rFonts w:ascii="Times New Roman" w:hAnsi="Times New Roman" w:cs="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nsid w:val="0D87238D"/>
    <w:multiLevelType w:val="hybridMultilevel"/>
    <w:tmpl w:val="3E1883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0EDF3FCB"/>
    <w:multiLevelType w:val="hybridMultilevel"/>
    <w:tmpl w:val="11265F4A"/>
    <w:lvl w:ilvl="0" w:tplc="1D7437C6">
      <w:start w:val="1"/>
      <w:numFmt w:val="decimal"/>
      <w:lvlText w:val="%1."/>
      <w:lvlJc w:val="left"/>
      <w:pPr>
        <w:tabs>
          <w:tab w:val="num" w:pos="720"/>
        </w:tabs>
        <w:ind w:left="720" w:hanging="360"/>
      </w:pPr>
      <w:rPr>
        <w:b w:val="0"/>
      </w:rPr>
    </w:lvl>
    <w:lvl w:ilvl="1" w:tplc="CFA222A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05D6404"/>
    <w:multiLevelType w:val="hybridMultilevel"/>
    <w:tmpl w:val="67BC37B4"/>
    <w:lvl w:ilvl="0" w:tplc="04150017">
      <w:start w:val="4"/>
      <w:numFmt w:val="lowerLetter"/>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51F6AF02">
      <w:start w:val="1"/>
      <w:numFmt w:val="decimal"/>
      <w:lvlText w:val="%3."/>
      <w:lvlJc w:val="left"/>
      <w:pPr>
        <w:tabs>
          <w:tab w:val="num" w:pos="2340"/>
        </w:tabs>
        <w:ind w:left="2340" w:hanging="360"/>
      </w:pPr>
      <w:rPr>
        <w:rFonts w:cs="Times New Roman" w:hint="default"/>
        <w:sz w:val="22"/>
        <w:szCs w:val="22"/>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22610B21"/>
    <w:multiLevelType w:val="hybridMultilevel"/>
    <w:tmpl w:val="89589F10"/>
    <w:lvl w:ilvl="0" w:tplc="DDE64C9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2242BA0">
      <w:start w:val="1"/>
      <w:numFmt w:val="upp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41C70EF"/>
    <w:multiLevelType w:val="hybridMultilevel"/>
    <w:tmpl w:val="26805B92"/>
    <w:lvl w:ilvl="0" w:tplc="8E08315C">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275B7D31"/>
    <w:multiLevelType w:val="hybridMultilevel"/>
    <w:tmpl w:val="3B7098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27895FE7"/>
    <w:multiLevelType w:val="multilevel"/>
    <w:tmpl w:val="69C65CA2"/>
    <w:lvl w:ilvl="0">
      <w:start w:val="1"/>
      <w:numFmt w:val="decimal"/>
      <w:lvlText w:val="%1."/>
      <w:lvlJc w:val="left"/>
      <w:pPr>
        <w:tabs>
          <w:tab w:val="num" w:pos="2340"/>
        </w:tabs>
        <w:ind w:left="234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1">
    <w:nsid w:val="2ADE414C"/>
    <w:multiLevelType w:val="hybridMultilevel"/>
    <w:tmpl w:val="34782912"/>
    <w:lvl w:ilvl="0" w:tplc="DDE64C9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ED315E6"/>
    <w:multiLevelType w:val="hybridMultilevel"/>
    <w:tmpl w:val="9EBAC02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nsid w:val="30CD5F4F"/>
    <w:multiLevelType w:val="multilevel"/>
    <w:tmpl w:val="9C0CE596"/>
    <w:name w:val="WW8Num2222"/>
    <w:lvl w:ilvl="0">
      <w:start w:val="1"/>
      <w:numFmt w:val="decimal"/>
      <w:lvlText w:val="%1."/>
      <w:lvlJc w:val="left"/>
      <w:pPr>
        <w:tabs>
          <w:tab w:val="num" w:pos="360"/>
        </w:tabs>
        <w:ind w:left="0" w:firstLine="0"/>
      </w:pPr>
      <w:rPr>
        <w:rFonts w:hint="default"/>
      </w:rPr>
    </w:lvl>
    <w:lvl w:ilvl="1">
      <w:start w:val="1"/>
      <w:numFmt w:val="decimal"/>
      <w:suff w:val="nothing"/>
      <w:lvlText w:val="%1.%2."/>
      <w:lvlJc w:val="left"/>
      <w:pPr>
        <w:ind w:left="0" w:firstLine="0"/>
      </w:pPr>
      <w:rPr>
        <w:rFonts w:hint="default"/>
        <w:b w:val="0"/>
        <w:i w:val="0"/>
        <w:color w:val="000000"/>
      </w:rPr>
    </w:lvl>
    <w:lvl w:ilvl="2">
      <w:start w:val="1"/>
      <w:numFmt w:val="decimal"/>
      <w:suff w:val="nothing"/>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4.%5."/>
      <w:lvlJc w:val="left"/>
      <w:pPr>
        <w:ind w:left="0" w:firstLine="0"/>
      </w:pPr>
      <w:rPr>
        <w:rFonts w:hint="default"/>
      </w:rPr>
    </w:lvl>
    <w:lvl w:ilvl="5">
      <w:start w:val="1"/>
      <w:numFmt w:val="decimal"/>
      <w:suff w:val="nothing"/>
      <w:lvlText w:val="%1.%2.%3.%4.%5.%6."/>
      <w:lvlJc w:val="left"/>
      <w:pPr>
        <w:ind w:left="0" w:firstLine="0"/>
      </w:pPr>
      <w:rPr>
        <w:rFonts w:hint="default"/>
      </w:rPr>
    </w:lvl>
    <w:lvl w:ilvl="6">
      <w:start w:val="1"/>
      <w:numFmt w:val="decimal"/>
      <w:suff w:val="nothing"/>
      <w:lvlText w:val="%1.%2.%3.%4.%5.%6.%7."/>
      <w:lvlJc w:val="left"/>
      <w:pPr>
        <w:ind w:left="0" w:firstLine="0"/>
      </w:pPr>
      <w:rPr>
        <w:rFonts w:hint="default"/>
      </w:rPr>
    </w:lvl>
    <w:lvl w:ilvl="7">
      <w:start w:val="1"/>
      <w:numFmt w:val="decimal"/>
      <w:suff w:val="nothing"/>
      <w:lvlText w:val="%1.%2.%3.%4.%5.%6.%7.%8."/>
      <w:lvlJc w:val="left"/>
      <w:pPr>
        <w:ind w:left="0" w:firstLine="0"/>
      </w:pPr>
      <w:rPr>
        <w:rFonts w:hint="default"/>
      </w:rPr>
    </w:lvl>
    <w:lvl w:ilvl="8">
      <w:start w:val="1"/>
      <w:numFmt w:val="decimal"/>
      <w:suff w:val="nothing"/>
      <w:lvlText w:val="%1.%2.%3.%4.%5.%6.%7.%8.%9."/>
      <w:lvlJc w:val="left"/>
      <w:pPr>
        <w:ind w:left="0" w:firstLine="0"/>
      </w:pPr>
      <w:rPr>
        <w:rFonts w:hint="default"/>
      </w:rPr>
    </w:lvl>
  </w:abstractNum>
  <w:abstractNum w:abstractNumId="44">
    <w:nsid w:val="3C152831"/>
    <w:multiLevelType w:val="hybridMultilevel"/>
    <w:tmpl w:val="72746344"/>
    <w:lvl w:ilvl="0" w:tplc="B6AEBBE6">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0D030E8"/>
    <w:multiLevelType w:val="multilevel"/>
    <w:tmpl w:val="98325662"/>
    <w:lvl w:ilvl="0">
      <w:start w:val="1"/>
      <w:numFmt w:val="decimal"/>
      <w:lvlText w:val="%1."/>
      <w:lvlJc w:val="left"/>
      <w:pPr>
        <w:tabs>
          <w:tab w:val="num" w:pos="720"/>
        </w:tabs>
        <w:ind w:left="0" w:firstLine="0"/>
      </w:pPr>
      <w:rPr>
        <w:b w:val="0"/>
      </w:rPr>
    </w:lvl>
    <w:lvl w:ilvl="1">
      <w:start w:val="1"/>
      <w:numFmt w:val="decimal"/>
      <w:lvlText w:val="%2)"/>
      <w:lvlJc w:val="left"/>
      <w:pPr>
        <w:tabs>
          <w:tab w:val="num" w:pos="1724"/>
        </w:tabs>
        <w:ind w:left="284" w:firstLine="0"/>
      </w:pPr>
      <w:rPr>
        <w:rFonts w:ascii="Times New Roman" w:eastAsia="Times New Roman" w:hAnsi="Times New Roman" w:cs="Times New Roman"/>
        <w:b w:val="0"/>
        <w:bCs/>
        <w:sz w:val="22"/>
        <w:lang w:eastAsia="pl-PL"/>
      </w:rPr>
    </w:lvl>
    <w:lvl w:ilvl="2">
      <w:start w:val="1"/>
      <w:numFmt w:val="decimal"/>
      <w:lvlText w:val="%3)"/>
      <w:lvlJc w:val="left"/>
      <w:pPr>
        <w:tabs>
          <w:tab w:val="num" w:pos="2340"/>
        </w:tabs>
        <w:ind w:left="0" w:firstLine="0"/>
      </w:pPr>
      <w:rPr>
        <w:rFonts w:ascii="Times New Roman" w:eastAsia="Times New Roman" w:hAnsi="Times New Roman" w:cs="Times New Roman"/>
        <w:b w:val="0"/>
        <w:bCs/>
        <w:sz w:val="22"/>
        <w:lang w:eastAsia="pl-PL"/>
      </w:r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46">
    <w:nsid w:val="42DD6C58"/>
    <w:multiLevelType w:val="multilevel"/>
    <w:tmpl w:val="69C65CA2"/>
    <w:lvl w:ilvl="0">
      <w:start w:val="1"/>
      <w:numFmt w:val="decimal"/>
      <w:lvlText w:val="%1."/>
      <w:lvlJc w:val="left"/>
      <w:pPr>
        <w:tabs>
          <w:tab w:val="num" w:pos="2340"/>
        </w:tabs>
        <w:ind w:left="234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7">
    <w:nsid w:val="43183A39"/>
    <w:multiLevelType w:val="multilevel"/>
    <w:tmpl w:val="A5DA36A2"/>
    <w:lvl w:ilvl="0">
      <w:start w:val="1"/>
      <w:numFmt w:val="decimal"/>
      <w:lvlText w:val="%1."/>
      <w:lvlJc w:val="left"/>
      <w:pPr>
        <w:tabs>
          <w:tab w:val="num" w:pos="2340"/>
        </w:tabs>
        <w:ind w:left="234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8">
    <w:nsid w:val="47B40ACB"/>
    <w:multiLevelType w:val="hybridMultilevel"/>
    <w:tmpl w:val="9E9C72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4B897E5B"/>
    <w:multiLevelType w:val="hybridMultilevel"/>
    <w:tmpl w:val="00FC282C"/>
    <w:lvl w:ilvl="0" w:tplc="A5E61C7E">
      <w:start w:val="1"/>
      <w:numFmt w:val="decimal"/>
      <w:lvlText w:val="%1)"/>
      <w:lvlJc w:val="left"/>
      <w:pPr>
        <w:ind w:left="1854" w:hanging="360"/>
      </w:pPr>
      <w:rPr>
        <w:rFonts w:ascii="Times New Roman" w:hAnsi="Times New Roman" w:cs="Times New Roman" w:hint="default"/>
        <w:b w:val="0"/>
        <w:bCs w:val="0"/>
        <w:i w:val="0"/>
        <w:iCs w:val="0"/>
        <w:color w:val="000000"/>
        <w:sz w:val="22"/>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0">
    <w:nsid w:val="54BF5EB2"/>
    <w:multiLevelType w:val="hybridMultilevel"/>
    <w:tmpl w:val="0478B16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1">
    <w:nsid w:val="56DB6A5F"/>
    <w:multiLevelType w:val="multilevel"/>
    <w:tmpl w:val="00000024"/>
    <w:lvl w:ilvl="0">
      <w:start w:val="1"/>
      <w:numFmt w:val="decimal"/>
      <w:lvlText w:val="%1."/>
      <w:lvlJc w:val="left"/>
      <w:pPr>
        <w:tabs>
          <w:tab w:val="num" w:pos="720"/>
        </w:tabs>
        <w:ind w:left="0" w:firstLine="0"/>
      </w:pPr>
      <w:rPr>
        <w:b/>
        <w:sz w:val="24"/>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2">
    <w:nsid w:val="5C42298A"/>
    <w:multiLevelType w:val="hybridMultilevel"/>
    <w:tmpl w:val="1C02D26C"/>
    <w:lvl w:ilvl="0" w:tplc="02804D32">
      <w:start w:val="1"/>
      <w:numFmt w:val="decimal"/>
      <w:lvlText w:val="%1."/>
      <w:lvlJc w:val="left"/>
      <w:pPr>
        <w:tabs>
          <w:tab w:val="num" w:pos="720"/>
        </w:tabs>
        <w:ind w:left="720" w:hanging="360"/>
      </w:pPr>
      <w:rPr>
        <w:b w:val="0"/>
      </w:rPr>
    </w:lvl>
    <w:lvl w:ilvl="1" w:tplc="37CE4C3E">
      <w:numFmt w:val="none"/>
      <w:lvlText w:val=""/>
      <w:lvlJc w:val="left"/>
      <w:pPr>
        <w:tabs>
          <w:tab w:val="num" w:pos="360"/>
        </w:tabs>
      </w:pPr>
    </w:lvl>
    <w:lvl w:ilvl="2" w:tplc="04150005">
      <w:numFmt w:val="none"/>
      <w:lvlText w:val=""/>
      <w:lvlJc w:val="left"/>
      <w:pPr>
        <w:tabs>
          <w:tab w:val="num" w:pos="360"/>
        </w:tabs>
      </w:p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53">
    <w:nsid w:val="5C6E2B8B"/>
    <w:multiLevelType w:val="multilevel"/>
    <w:tmpl w:val="00000008"/>
    <w:name w:val="WW8Num2322"/>
    <w:lvl w:ilvl="0">
      <w:start w:val="1"/>
      <w:numFmt w:val="decimal"/>
      <w:lvlText w:val="%1."/>
      <w:lvlJc w:val="left"/>
      <w:pPr>
        <w:tabs>
          <w:tab w:val="num" w:pos="36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4">
    <w:nsid w:val="5DAF5186"/>
    <w:multiLevelType w:val="hybridMultilevel"/>
    <w:tmpl w:val="CFBCE42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nsid w:val="5F7E230A"/>
    <w:multiLevelType w:val="singleLevel"/>
    <w:tmpl w:val="8E62BCF0"/>
    <w:lvl w:ilvl="0">
      <w:start w:val="1"/>
      <w:numFmt w:val="decimal"/>
      <w:lvlText w:val="%1)"/>
      <w:lvlJc w:val="left"/>
      <w:pPr>
        <w:ind w:left="720" w:hanging="360"/>
      </w:pPr>
      <w:rPr>
        <w:rFonts w:hint="default"/>
        <w:b w:val="0"/>
      </w:rPr>
    </w:lvl>
  </w:abstractNum>
  <w:abstractNum w:abstractNumId="56">
    <w:nsid w:val="62534937"/>
    <w:multiLevelType w:val="hybridMultilevel"/>
    <w:tmpl w:val="8AA8F88E"/>
    <w:lvl w:ilvl="0" w:tplc="04150015">
      <w:start w:val="1"/>
      <w:numFmt w:val="upperLetter"/>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732337C"/>
    <w:multiLevelType w:val="hybridMultilevel"/>
    <w:tmpl w:val="3E58049E"/>
    <w:lvl w:ilvl="0" w:tplc="6846DDF8">
      <w:start w:val="1"/>
      <w:numFmt w:val="ordinal"/>
      <w:lvlText w:val="%1"/>
      <w:lvlJc w:val="left"/>
      <w:pPr>
        <w:ind w:left="720" w:hanging="360"/>
      </w:pPr>
      <w:rPr>
        <w:rFonts w:ascii="Times New Roman" w:hAnsi="Times New Roman" w:cs="Times New Roman" w:hint="default"/>
        <w:b/>
        <w:bCs w:val="0"/>
        <w:i w:val="0"/>
        <w:iCs w:val="0"/>
        <w:color w:val="auto"/>
        <w:sz w:val="20"/>
        <w:szCs w:val="24"/>
      </w:rPr>
    </w:lvl>
    <w:lvl w:ilvl="1" w:tplc="60F069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9A47483"/>
    <w:multiLevelType w:val="hybridMultilevel"/>
    <w:tmpl w:val="C8AE5E28"/>
    <w:lvl w:ilvl="0" w:tplc="A01E46C4">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72061FD0"/>
    <w:multiLevelType w:val="multilevel"/>
    <w:tmpl w:val="2A961FDA"/>
    <w:name w:val="WW8Num26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72111C7"/>
    <w:multiLevelType w:val="multilevel"/>
    <w:tmpl w:val="00000018"/>
    <w:lvl w:ilvl="0">
      <w:start w:val="1"/>
      <w:numFmt w:val="decimal"/>
      <w:lvlText w:val="%1."/>
      <w:lvlJc w:val="left"/>
      <w:pPr>
        <w:tabs>
          <w:tab w:val="num" w:pos="720"/>
        </w:tabs>
        <w:ind w:left="0" w:firstLine="0"/>
      </w:pPr>
      <w:rPr>
        <w:rFonts w:ascii="Times New Roman" w:hAnsi="Times New Roman"/>
      </w:rPr>
    </w:lvl>
    <w:lvl w:ilvl="1">
      <w:start w:val="1"/>
      <w:numFmt w:val="lowerLetter"/>
      <w:lvlText w:val="%2)"/>
      <w:lvlJc w:val="left"/>
      <w:pPr>
        <w:tabs>
          <w:tab w:val="num" w:pos="150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num w:numId="1">
    <w:abstractNumId w:val="24"/>
  </w:num>
  <w:num w:numId="2">
    <w:abstractNumId w:val="5"/>
  </w:num>
  <w:num w:numId="3">
    <w:abstractNumId w:val="16"/>
  </w:num>
  <w:num w:numId="4">
    <w:abstractNumId w:val="17"/>
  </w:num>
  <w:num w:numId="5">
    <w:abstractNumId w:val="18"/>
  </w:num>
  <w:num w:numId="6">
    <w:abstractNumId w:val="20"/>
  </w:num>
  <w:num w:numId="7">
    <w:abstractNumId w:val="21"/>
  </w:num>
  <w:num w:numId="8">
    <w:abstractNumId w:val="25"/>
  </w:num>
  <w:num w:numId="9">
    <w:abstractNumId w:val="26"/>
  </w:num>
  <w:num w:numId="10">
    <w:abstractNumId w:val="27"/>
  </w:num>
  <w:num w:numId="11">
    <w:abstractNumId w:val="28"/>
  </w:num>
  <w:num w:numId="12">
    <w:abstractNumId w:val="29"/>
  </w:num>
  <w:num w:numId="13">
    <w:abstractNumId w:val="30"/>
  </w:num>
  <w:num w:numId="14">
    <w:abstractNumId w:val="33"/>
  </w:num>
  <w:num w:numId="15">
    <w:abstractNumId w:val="52"/>
  </w:num>
  <w:num w:numId="16">
    <w:abstractNumId w:val="54"/>
  </w:num>
  <w:num w:numId="17">
    <w:abstractNumId w:val="57"/>
  </w:num>
  <w:num w:numId="18">
    <w:abstractNumId w:val="49"/>
  </w:num>
  <w:num w:numId="19">
    <w:abstractNumId w:val="56"/>
  </w:num>
  <w:num w:numId="20">
    <w:abstractNumId w:val="47"/>
  </w:num>
  <w:num w:numId="21">
    <w:abstractNumId w:val="37"/>
  </w:num>
  <w:num w:numId="22">
    <w:abstractNumId w:val="46"/>
  </w:num>
  <w:num w:numId="23">
    <w:abstractNumId w:val="39"/>
  </w:num>
  <w:num w:numId="24">
    <w:abstractNumId w:val="34"/>
  </w:num>
  <w:num w:numId="25">
    <w:abstractNumId w:val="31"/>
  </w:num>
  <w:num w:numId="26">
    <w:abstractNumId w:val="48"/>
  </w:num>
  <w:num w:numId="27">
    <w:abstractNumId w:val="14"/>
  </w:num>
  <w:num w:numId="28">
    <w:abstractNumId w:val="44"/>
  </w:num>
  <w:num w:numId="29">
    <w:abstractNumId w:val="58"/>
  </w:num>
  <w:num w:numId="30">
    <w:abstractNumId w:val="42"/>
  </w:num>
  <w:num w:numId="31">
    <w:abstractNumId w:val="60"/>
  </w:num>
  <w:num w:numId="32">
    <w:abstractNumId w:val="35"/>
  </w:num>
  <w:num w:numId="33">
    <w:abstractNumId w:val="41"/>
  </w:num>
  <w:num w:numId="34">
    <w:abstractNumId w:val="40"/>
  </w:num>
  <w:num w:numId="35">
    <w:abstractNumId w:val="50"/>
  </w:num>
  <w:num w:numId="36">
    <w:abstractNumId w:val="32"/>
  </w:num>
  <w:num w:numId="37">
    <w:abstractNumId w:val="45"/>
  </w:num>
  <w:num w:numId="38">
    <w:abstractNumId w:val="4"/>
  </w:num>
  <w:num w:numId="39">
    <w:abstractNumId w:val="0"/>
  </w:num>
  <w:num w:numId="40">
    <w:abstractNumId w:val="38"/>
  </w:num>
  <w:num w:numId="41">
    <w:abstractNumId w:val="55"/>
  </w:num>
  <w:num w:numId="42">
    <w:abstractNumId w:val="13"/>
  </w:num>
  <w:num w:numId="43">
    <w:abstractNumId w:val="36"/>
  </w:num>
  <w:num w:numId="44">
    <w:abstractNumId w:val="5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8673"/>
  </w:hdrShapeDefaults>
  <w:footnotePr>
    <w:footnote w:id="0"/>
    <w:footnote w:id="1"/>
  </w:footnotePr>
  <w:endnotePr>
    <w:endnote w:id="0"/>
    <w:endnote w:id="1"/>
  </w:endnotePr>
  <w:compat/>
  <w:rsids>
    <w:rsidRoot w:val="00586480"/>
    <w:rsid w:val="00036551"/>
    <w:rsid w:val="0004048C"/>
    <w:rsid w:val="00053827"/>
    <w:rsid w:val="00055CEA"/>
    <w:rsid w:val="000704D6"/>
    <w:rsid w:val="00071A5D"/>
    <w:rsid w:val="000741B7"/>
    <w:rsid w:val="000747EF"/>
    <w:rsid w:val="000853A5"/>
    <w:rsid w:val="000B2A17"/>
    <w:rsid w:val="000D1104"/>
    <w:rsid w:val="000E096C"/>
    <w:rsid w:val="000E0D12"/>
    <w:rsid w:val="000E37D9"/>
    <w:rsid w:val="000F14E0"/>
    <w:rsid w:val="00101E99"/>
    <w:rsid w:val="00133C65"/>
    <w:rsid w:val="00140E15"/>
    <w:rsid w:val="00143F9D"/>
    <w:rsid w:val="00161F8F"/>
    <w:rsid w:val="00167461"/>
    <w:rsid w:val="00193354"/>
    <w:rsid w:val="001A5950"/>
    <w:rsid w:val="001D45CB"/>
    <w:rsid w:val="001D6465"/>
    <w:rsid w:val="001E1C99"/>
    <w:rsid w:val="001E4611"/>
    <w:rsid w:val="001E59D6"/>
    <w:rsid w:val="001F06F3"/>
    <w:rsid w:val="001F3672"/>
    <w:rsid w:val="00204336"/>
    <w:rsid w:val="002047EF"/>
    <w:rsid w:val="00217CF6"/>
    <w:rsid w:val="002436C6"/>
    <w:rsid w:val="0025145C"/>
    <w:rsid w:val="00265E9F"/>
    <w:rsid w:val="00270792"/>
    <w:rsid w:val="00276509"/>
    <w:rsid w:val="00276C2C"/>
    <w:rsid w:val="00280B81"/>
    <w:rsid w:val="00285CC6"/>
    <w:rsid w:val="002B0F71"/>
    <w:rsid w:val="002C05F1"/>
    <w:rsid w:val="002D6A2A"/>
    <w:rsid w:val="002D757C"/>
    <w:rsid w:val="002E603C"/>
    <w:rsid w:val="002E6C3C"/>
    <w:rsid w:val="002F2A5C"/>
    <w:rsid w:val="002F4721"/>
    <w:rsid w:val="00317C09"/>
    <w:rsid w:val="00325E3E"/>
    <w:rsid w:val="0033636E"/>
    <w:rsid w:val="00342041"/>
    <w:rsid w:val="00350054"/>
    <w:rsid w:val="003738F5"/>
    <w:rsid w:val="00375D6E"/>
    <w:rsid w:val="0038088B"/>
    <w:rsid w:val="00392333"/>
    <w:rsid w:val="003A26F7"/>
    <w:rsid w:val="003A67F3"/>
    <w:rsid w:val="003D6FAE"/>
    <w:rsid w:val="003E26E6"/>
    <w:rsid w:val="003E2CDD"/>
    <w:rsid w:val="003F0392"/>
    <w:rsid w:val="004001FD"/>
    <w:rsid w:val="0041333D"/>
    <w:rsid w:val="00421A0A"/>
    <w:rsid w:val="0042755A"/>
    <w:rsid w:val="004570E9"/>
    <w:rsid w:val="004571A6"/>
    <w:rsid w:val="00465CD1"/>
    <w:rsid w:val="00484D91"/>
    <w:rsid w:val="00485B18"/>
    <w:rsid w:val="0049783B"/>
    <w:rsid w:val="004A0632"/>
    <w:rsid w:val="004A3ACA"/>
    <w:rsid w:val="004A7693"/>
    <w:rsid w:val="004B2222"/>
    <w:rsid w:val="004B5815"/>
    <w:rsid w:val="004C56F0"/>
    <w:rsid w:val="004D1CB3"/>
    <w:rsid w:val="004D1E0E"/>
    <w:rsid w:val="004D6E5A"/>
    <w:rsid w:val="004F02F5"/>
    <w:rsid w:val="00510E5D"/>
    <w:rsid w:val="005248EA"/>
    <w:rsid w:val="005326B9"/>
    <w:rsid w:val="00535DF9"/>
    <w:rsid w:val="005360F9"/>
    <w:rsid w:val="0053610C"/>
    <w:rsid w:val="00544691"/>
    <w:rsid w:val="00567951"/>
    <w:rsid w:val="005708B5"/>
    <w:rsid w:val="00571812"/>
    <w:rsid w:val="0058542D"/>
    <w:rsid w:val="00585930"/>
    <w:rsid w:val="00586480"/>
    <w:rsid w:val="005B4702"/>
    <w:rsid w:val="005C0886"/>
    <w:rsid w:val="005C3952"/>
    <w:rsid w:val="005C6273"/>
    <w:rsid w:val="005F7428"/>
    <w:rsid w:val="00600DDB"/>
    <w:rsid w:val="00610FAA"/>
    <w:rsid w:val="0061333A"/>
    <w:rsid w:val="00616165"/>
    <w:rsid w:val="00620CB3"/>
    <w:rsid w:val="00627B16"/>
    <w:rsid w:val="00667A22"/>
    <w:rsid w:val="006702BD"/>
    <w:rsid w:val="006831E2"/>
    <w:rsid w:val="00687BA9"/>
    <w:rsid w:val="006B5CC9"/>
    <w:rsid w:val="006D0F49"/>
    <w:rsid w:val="006E4DB0"/>
    <w:rsid w:val="006E7664"/>
    <w:rsid w:val="006F0981"/>
    <w:rsid w:val="007006AA"/>
    <w:rsid w:val="00704154"/>
    <w:rsid w:val="0071181B"/>
    <w:rsid w:val="007244DB"/>
    <w:rsid w:val="00724967"/>
    <w:rsid w:val="00727CC6"/>
    <w:rsid w:val="00733BD9"/>
    <w:rsid w:val="00734D2F"/>
    <w:rsid w:val="00745643"/>
    <w:rsid w:val="0075118F"/>
    <w:rsid w:val="00752F22"/>
    <w:rsid w:val="0076084F"/>
    <w:rsid w:val="00764CA1"/>
    <w:rsid w:val="00792F23"/>
    <w:rsid w:val="007946A0"/>
    <w:rsid w:val="007C7EF5"/>
    <w:rsid w:val="008014A7"/>
    <w:rsid w:val="008257D8"/>
    <w:rsid w:val="00832DBA"/>
    <w:rsid w:val="0085568E"/>
    <w:rsid w:val="008556B9"/>
    <w:rsid w:val="00856270"/>
    <w:rsid w:val="008759E4"/>
    <w:rsid w:val="00883207"/>
    <w:rsid w:val="00885BCF"/>
    <w:rsid w:val="008947A4"/>
    <w:rsid w:val="008A2EB9"/>
    <w:rsid w:val="008A440C"/>
    <w:rsid w:val="008D02E2"/>
    <w:rsid w:val="008D437D"/>
    <w:rsid w:val="008E000D"/>
    <w:rsid w:val="00903710"/>
    <w:rsid w:val="00913ACE"/>
    <w:rsid w:val="00934BF3"/>
    <w:rsid w:val="00945E17"/>
    <w:rsid w:val="00953CBA"/>
    <w:rsid w:val="00961666"/>
    <w:rsid w:val="00970220"/>
    <w:rsid w:val="00973BDC"/>
    <w:rsid w:val="0097662E"/>
    <w:rsid w:val="0098044D"/>
    <w:rsid w:val="0098719A"/>
    <w:rsid w:val="00995552"/>
    <w:rsid w:val="00997E64"/>
    <w:rsid w:val="009A0A5D"/>
    <w:rsid w:val="009A559C"/>
    <w:rsid w:val="009A6AC7"/>
    <w:rsid w:val="009B6B65"/>
    <w:rsid w:val="009D30A9"/>
    <w:rsid w:val="009D352B"/>
    <w:rsid w:val="009D3A2B"/>
    <w:rsid w:val="009E3AB2"/>
    <w:rsid w:val="009F1103"/>
    <w:rsid w:val="00A00AAD"/>
    <w:rsid w:val="00A128C8"/>
    <w:rsid w:val="00A140ED"/>
    <w:rsid w:val="00A32376"/>
    <w:rsid w:val="00A4025E"/>
    <w:rsid w:val="00A4266E"/>
    <w:rsid w:val="00A4548E"/>
    <w:rsid w:val="00A55847"/>
    <w:rsid w:val="00A62490"/>
    <w:rsid w:val="00A63F45"/>
    <w:rsid w:val="00A7353F"/>
    <w:rsid w:val="00A73697"/>
    <w:rsid w:val="00A76804"/>
    <w:rsid w:val="00A855CC"/>
    <w:rsid w:val="00A86A2B"/>
    <w:rsid w:val="00A9756E"/>
    <w:rsid w:val="00AA0EFC"/>
    <w:rsid w:val="00AA2488"/>
    <w:rsid w:val="00AA3DF4"/>
    <w:rsid w:val="00AB1426"/>
    <w:rsid w:val="00AB565F"/>
    <w:rsid w:val="00AC3C37"/>
    <w:rsid w:val="00AD562D"/>
    <w:rsid w:val="00AE00F4"/>
    <w:rsid w:val="00B312A9"/>
    <w:rsid w:val="00B41B52"/>
    <w:rsid w:val="00B41EF5"/>
    <w:rsid w:val="00B50477"/>
    <w:rsid w:val="00B85072"/>
    <w:rsid w:val="00B93CA3"/>
    <w:rsid w:val="00B957B5"/>
    <w:rsid w:val="00BA2C9C"/>
    <w:rsid w:val="00BA48D8"/>
    <w:rsid w:val="00BA4E8F"/>
    <w:rsid w:val="00BB2BC4"/>
    <w:rsid w:val="00BC5DB7"/>
    <w:rsid w:val="00BD30F8"/>
    <w:rsid w:val="00BD582C"/>
    <w:rsid w:val="00BF11DD"/>
    <w:rsid w:val="00C04200"/>
    <w:rsid w:val="00C13745"/>
    <w:rsid w:val="00C13F6B"/>
    <w:rsid w:val="00C17F09"/>
    <w:rsid w:val="00C23458"/>
    <w:rsid w:val="00C42901"/>
    <w:rsid w:val="00C52B7B"/>
    <w:rsid w:val="00C618DE"/>
    <w:rsid w:val="00C77FBC"/>
    <w:rsid w:val="00C81B3A"/>
    <w:rsid w:val="00C85EB0"/>
    <w:rsid w:val="00D04F97"/>
    <w:rsid w:val="00D51FF1"/>
    <w:rsid w:val="00D5606B"/>
    <w:rsid w:val="00D57740"/>
    <w:rsid w:val="00D65C1F"/>
    <w:rsid w:val="00D77A2F"/>
    <w:rsid w:val="00D839FD"/>
    <w:rsid w:val="00D90DDA"/>
    <w:rsid w:val="00D91D3E"/>
    <w:rsid w:val="00DA1E33"/>
    <w:rsid w:val="00DA46C2"/>
    <w:rsid w:val="00DB08E8"/>
    <w:rsid w:val="00DC649D"/>
    <w:rsid w:val="00DD2696"/>
    <w:rsid w:val="00DE079E"/>
    <w:rsid w:val="00DE097F"/>
    <w:rsid w:val="00DE3038"/>
    <w:rsid w:val="00E31DD3"/>
    <w:rsid w:val="00E43B5E"/>
    <w:rsid w:val="00E45BCC"/>
    <w:rsid w:val="00E54415"/>
    <w:rsid w:val="00E73DB2"/>
    <w:rsid w:val="00E75C9D"/>
    <w:rsid w:val="00E86302"/>
    <w:rsid w:val="00EB3946"/>
    <w:rsid w:val="00F155B4"/>
    <w:rsid w:val="00F244FE"/>
    <w:rsid w:val="00F36F00"/>
    <w:rsid w:val="00F418EF"/>
    <w:rsid w:val="00F45A27"/>
    <w:rsid w:val="00F529A7"/>
    <w:rsid w:val="00F62FC3"/>
    <w:rsid w:val="00F65DFA"/>
    <w:rsid w:val="00F80DB4"/>
    <w:rsid w:val="00F83153"/>
    <w:rsid w:val="00F85D0B"/>
    <w:rsid w:val="00FB5B9E"/>
    <w:rsid w:val="00FC3217"/>
    <w:rsid w:val="00FD13BF"/>
    <w:rsid w:val="00FE1623"/>
    <w:rsid w:val="00FE35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2C9C"/>
  </w:style>
  <w:style w:type="paragraph" w:styleId="Nagwek1">
    <w:name w:val="heading 1"/>
    <w:basedOn w:val="Normalny"/>
    <w:next w:val="Normalny"/>
    <w:qFormat/>
    <w:rsid w:val="00BA2C9C"/>
    <w:pPr>
      <w:keepNext/>
      <w:spacing w:before="240" w:after="60"/>
      <w:outlineLvl w:val="0"/>
    </w:pPr>
    <w:rPr>
      <w:rFonts w:ascii="Arial" w:hAnsi="Arial"/>
      <w:b/>
      <w:kern w:val="28"/>
      <w:sz w:val="28"/>
    </w:rPr>
  </w:style>
  <w:style w:type="paragraph" w:styleId="Nagwek2">
    <w:name w:val="heading 2"/>
    <w:basedOn w:val="Normalny"/>
    <w:next w:val="Normalny"/>
    <w:link w:val="Nagwek2Znak"/>
    <w:semiHidden/>
    <w:unhideWhenUsed/>
    <w:qFormat/>
    <w:rsid w:val="005326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semiHidden/>
    <w:unhideWhenUsed/>
    <w:qFormat/>
    <w:rsid w:val="00C81B3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semiHidden/>
    <w:unhideWhenUsed/>
    <w:qFormat/>
    <w:rsid w:val="00C81B3A"/>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nhideWhenUsed/>
    <w:qFormat/>
    <w:rsid w:val="00392333"/>
    <w:pPr>
      <w:keepNext/>
      <w:keepLines/>
      <w:spacing w:before="40"/>
      <w:outlineLvl w:val="5"/>
    </w:pPr>
    <w:rPr>
      <w:rFonts w:asciiTheme="majorHAnsi" w:eastAsiaTheme="majorEastAsia" w:hAnsiTheme="majorHAnsi" w:cstheme="majorBidi"/>
      <w:color w:val="243F60" w:themeColor="accent1" w:themeShade="7F"/>
    </w:rPr>
  </w:style>
  <w:style w:type="paragraph" w:styleId="Nagwek8">
    <w:name w:val="heading 8"/>
    <w:basedOn w:val="Normalny"/>
    <w:next w:val="Normalny"/>
    <w:link w:val="Nagwek8Znak"/>
    <w:semiHidden/>
    <w:unhideWhenUsed/>
    <w:qFormat/>
    <w:rsid w:val="00C81B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A2C9C"/>
    <w:pPr>
      <w:tabs>
        <w:tab w:val="center" w:pos="4536"/>
        <w:tab w:val="right" w:pos="9072"/>
      </w:tabs>
    </w:pPr>
  </w:style>
  <w:style w:type="paragraph" w:styleId="Stopka">
    <w:name w:val="footer"/>
    <w:basedOn w:val="Normalny"/>
    <w:link w:val="StopkaZnak"/>
    <w:uiPriority w:val="99"/>
    <w:rsid w:val="00BA2C9C"/>
    <w:pPr>
      <w:tabs>
        <w:tab w:val="center" w:pos="4536"/>
        <w:tab w:val="right" w:pos="9072"/>
      </w:tabs>
    </w:pPr>
  </w:style>
  <w:style w:type="paragraph" w:styleId="Zwykytekst">
    <w:name w:val="Plain Text"/>
    <w:basedOn w:val="Normalny"/>
    <w:rsid w:val="00BA2C9C"/>
    <w:rPr>
      <w:rFonts w:ascii="Courier New" w:hAnsi="Courier New"/>
    </w:rPr>
  </w:style>
  <w:style w:type="paragraph" w:customStyle="1" w:styleId="Akapitzlist1">
    <w:name w:val="Akapit z listą1"/>
    <w:basedOn w:val="Normalny"/>
    <w:rsid w:val="006F0981"/>
    <w:pPr>
      <w:suppressAutoHyphens/>
      <w:ind w:left="720"/>
    </w:pPr>
    <w:rPr>
      <w:rFonts w:eastAsia="Calibri"/>
      <w:lang w:eastAsia="ar-SA"/>
    </w:rPr>
  </w:style>
  <w:style w:type="character" w:customStyle="1" w:styleId="StopkaZnak">
    <w:name w:val="Stopka Znak"/>
    <w:basedOn w:val="Domylnaczcionkaakapitu"/>
    <w:link w:val="Stopka"/>
    <w:uiPriority w:val="99"/>
    <w:rsid w:val="006F0981"/>
  </w:style>
  <w:style w:type="character" w:customStyle="1" w:styleId="NagwekZnak">
    <w:name w:val="Nagłówek Znak"/>
    <w:basedOn w:val="Domylnaczcionkaakapitu"/>
    <w:link w:val="Nagwek"/>
    <w:uiPriority w:val="99"/>
    <w:rsid w:val="006F0981"/>
  </w:style>
  <w:style w:type="character" w:customStyle="1" w:styleId="Nagwek2Znak">
    <w:name w:val="Nagłówek 2 Znak"/>
    <w:basedOn w:val="Domylnaczcionkaakapitu"/>
    <w:link w:val="Nagwek2"/>
    <w:semiHidden/>
    <w:rsid w:val="005326B9"/>
    <w:rPr>
      <w:rFonts w:asciiTheme="majorHAnsi" w:eastAsiaTheme="majorEastAsia" w:hAnsiTheme="majorHAnsi" w:cstheme="majorBidi"/>
      <w:color w:val="365F91" w:themeColor="accent1" w:themeShade="BF"/>
      <w:sz w:val="26"/>
      <w:szCs w:val="26"/>
    </w:rPr>
  </w:style>
  <w:style w:type="paragraph" w:styleId="Akapitzlist">
    <w:name w:val="List Paragraph"/>
    <w:basedOn w:val="Normalny"/>
    <w:link w:val="AkapitzlistZnak"/>
    <w:uiPriority w:val="34"/>
    <w:qFormat/>
    <w:rsid w:val="00C85EB0"/>
    <w:pPr>
      <w:ind w:left="720"/>
      <w:contextualSpacing/>
    </w:pPr>
  </w:style>
  <w:style w:type="paragraph" w:customStyle="1" w:styleId="Zawartotabeli">
    <w:name w:val="Zawartość tabeli"/>
    <w:basedOn w:val="Normalny"/>
    <w:rsid w:val="00D51FF1"/>
    <w:pPr>
      <w:suppressLineNumbers/>
      <w:suppressAutoHyphens/>
    </w:pPr>
    <w:rPr>
      <w:rFonts w:eastAsia="Calibri"/>
      <w:lang w:eastAsia="ar-SA"/>
    </w:rPr>
  </w:style>
  <w:style w:type="paragraph" w:styleId="Tekstdymka">
    <w:name w:val="Balloon Text"/>
    <w:basedOn w:val="Normalny"/>
    <w:link w:val="TekstdymkaZnak"/>
    <w:semiHidden/>
    <w:unhideWhenUsed/>
    <w:rsid w:val="00421A0A"/>
    <w:rPr>
      <w:rFonts w:ascii="Tahoma" w:hAnsi="Tahoma" w:cs="Tahoma"/>
      <w:sz w:val="16"/>
      <w:szCs w:val="16"/>
    </w:rPr>
  </w:style>
  <w:style w:type="character" w:customStyle="1" w:styleId="TekstdymkaZnak">
    <w:name w:val="Tekst dymka Znak"/>
    <w:basedOn w:val="Domylnaczcionkaakapitu"/>
    <w:link w:val="Tekstdymka"/>
    <w:semiHidden/>
    <w:rsid w:val="00421A0A"/>
    <w:rPr>
      <w:rFonts w:ascii="Tahoma" w:hAnsi="Tahoma" w:cs="Tahoma"/>
      <w:sz w:val="16"/>
      <w:szCs w:val="16"/>
    </w:rPr>
  </w:style>
  <w:style w:type="table" w:styleId="Tabela-Siatka">
    <w:name w:val="Table Grid"/>
    <w:basedOn w:val="Standardowy"/>
    <w:rsid w:val="00A00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mowa">
    <w:name w:val="umowa"/>
    <w:basedOn w:val="Normalny"/>
    <w:rsid w:val="00A73697"/>
    <w:pPr>
      <w:jc w:val="both"/>
    </w:pPr>
    <w:rPr>
      <w:rFonts w:ascii="Arial Narrow" w:hAnsi="Arial Narrow"/>
      <w:sz w:val="22"/>
      <w:szCs w:val="24"/>
      <w:lang w:eastAsia="ar-SA"/>
    </w:rPr>
  </w:style>
  <w:style w:type="character" w:customStyle="1" w:styleId="Nagwek6Znak">
    <w:name w:val="Nagłówek 6 Znak"/>
    <w:basedOn w:val="Domylnaczcionkaakapitu"/>
    <w:link w:val="Nagwek6"/>
    <w:rsid w:val="00392333"/>
    <w:rPr>
      <w:rFonts w:asciiTheme="majorHAnsi" w:eastAsiaTheme="majorEastAsia" w:hAnsiTheme="majorHAnsi" w:cstheme="majorBidi"/>
      <w:color w:val="243F60" w:themeColor="accent1" w:themeShade="7F"/>
    </w:rPr>
  </w:style>
  <w:style w:type="character" w:customStyle="1" w:styleId="Nagwek3Znak">
    <w:name w:val="Nagłówek 3 Znak"/>
    <w:basedOn w:val="Domylnaczcionkaakapitu"/>
    <w:link w:val="Nagwek3"/>
    <w:semiHidden/>
    <w:rsid w:val="00C81B3A"/>
    <w:rPr>
      <w:rFonts w:asciiTheme="majorHAnsi" w:eastAsiaTheme="majorEastAsia" w:hAnsiTheme="majorHAnsi" w:cstheme="majorBidi"/>
      <w:color w:val="243F60" w:themeColor="accent1" w:themeShade="7F"/>
      <w:sz w:val="24"/>
      <w:szCs w:val="24"/>
    </w:rPr>
  </w:style>
  <w:style w:type="character" w:customStyle="1" w:styleId="Nagwek5Znak">
    <w:name w:val="Nagłówek 5 Znak"/>
    <w:basedOn w:val="Domylnaczcionkaakapitu"/>
    <w:link w:val="Nagwek5"/>
    <w:semiHidden/>
    <w:rsid w:val="00C81B3A"/>
    <w:rPr>
      <w:rFonts w:asciiTheme="majorHAnsi" w:eastAsiaTheme="majorEastAsia" w:hAnsiTheme="majorHAnsi" w:cstheme="majorBidi"/>
      <w:color w:val="365F91" w:themeColor="accent1" w:themeShade="BF"/>
    </w:rPr>
  </w:style>
  <w:style w:type="character" w:customStyle="1" w:styleId="Nagwek8Znak">
    <w:name w:val="Nagłówek 8 Znak"/>
    <w:basedOn w:val="Domylnaczcionkaakapitu"/>
    <w:link w:val="Nagwek8"/>
    <w:semiHidden/>
    <w:rsid w:val="00C81B3A"/>
    <w:rPr>
      <w:rFonts w:asciiTheme="majorHAnsi" w:eastAsiaTheme="majorEastAsia" w:hAnsiTheme="majorHAnsi" w:cstheme="majorBidi"/>
      <w:color w:val="272727" w:themeColor="text1" w:themeTint="D8"/>
      <w:sz w:val="21"/>
      <w:szCs w:val="21"/>
    </w:rPr>
  </w:style>
  <w:style w:type="paragraph" w:styleId="Tekstpodstawowy">
    <w:name w:val="Body Text"/>
    <w:basedOn w:val="Normalny"/>
    <w:link w:val="TekstpodstawowyZnak"/>
    <w:rsid w:val="00C81B3A"/>
    <w:pPr>
      <w:tabs>
        <w:tab w:val="left" w:pos="9354"/>
      </w:tabs>
      <w:suppressAutoHyphens/>
      <w:ind w:right="-569"/>
    </w:pPr>
    <w:rPr>
      <w:sz w:val="24"/>
      <w:lang w:eastAsia="ar-SA"/>
    </w:rPr>
  </w:style>
  <w:style w:type="character" w:customStyle="1" w:styleId="TekstpodstawowyZnak">
    <w:name w:val="Tekst podstawowy Znak"/>
    <w:basedOn w:val="Domylnaczcionkaakapitu"/>
    <w:link w:val="Tekstpodstawowy"/>
    <w:rsid w:val="00C81B3A"/>
    <w:rPr>
      <w:sz w:val="24"/>
      <w:lang w:eastAsia="ar-SA"/>
    </w:rPr>
  </w:style>
  <w:style w:type="paragraph" w:customStyle="1" w:styleId="Nagwek20">
    <w:name w:val="Nagłówek2"/>
    <w:basedOn w:val="Normalny"/>
    <w:next w:val="Tekstpodstawowy"/>
    <w:rsid w:val="00C81B3A"/>
    <w:pPr>
      <w:tabs>
        <w:tab w:val="center" w:pos="4536"/>
        <w:tab w:val="right" w:pos="9072"/>
      </w:tabs>
      <w:suppressAutoHyphens/>
    </w:pPr>
    <w:rPr>
      <w:sz w:val="24"/>
      <w:lang w:eastAsia="ar-SA"/>
    </w:rPr>
  </w:style>
  <w:style w:type="paragraph" w:styleId="Tekstpodstawowywcity">
    <w:name w:val="Body Text Indent"/>
    <w:basedOn w:val="Normalny"/>
    <w:link w:val="TekstpodstawowywcityZnak"/>
    <w:rsid w:val="00C81B3A"/>
    <w:pPr>
      <w:suppressAutoHyphens/>
      <w:ind w:left="435"/>
    </w:pPr>
    <w:rPr>
      <w:sz w:val="28"/>
      <w:lang w:eastAsia="ar-SA"/>
    </w:rPr>
  </w:style>
  <w:style w:type="character" w:customStyle="1" w:styleId="TekstpodstawowywcityZnak">
    <w:name w:val="Tekst podstawowy wcięty Znak"/>
    <w:basedOn w:val="Domylnaczcionkaakapitu"/>
    <w:link w:val="Tekstpodstawowywcity"/>
    <w:rsid w:val="00C81B3A"/>
    <w:rPr>
      <w:sz w:val="28"/>
      <w:lang w:eastAsia="ar-SA"/>
    </w:rPr>
  </w:style>
  <w:style w:type="paragraph" w:customStyle="1" w:styleId="Tekstpodstawowy31">
    <w:name w:val="Tekst podstawowy 31"/>
    <w:basedOn w:val="Normalny"/>
    <w:rsid w:val="00C81B3A"/>
    <w:pPr>
      <w:suppressAutoHyphens/>
      <w:spacing w:line="360" w:lineRule="auto"/>
      <w:jc w:val="both"/>
    </w:pPr>
    <w:rPr>
      <w:sz w:val="24"/>
      <w:lang w:eastAsia="ar-SA"/>
    </w:rPr>
  </w:style>
  <w:style w:type="paragraph" w:customStyle="1" w:styleId="Tekstpodstawowy21">
    <w:name w:val="Tekst podstawowy 21"/>
    <w:basedOn w:val="Normalny"/>
    <w:rsid w:val="00C81B3A"/>
    <w:pPr>
      <w:suppressAutoHyphens/>
      <w:jc w:val="right"/>
    </w:pPr>
    <w:rPr>
      <w:sz w:val="24"/>
      <w:lang w:eastAsia="ar-SA"/>
    </w:rPr>
  </w:style>
  <w:style w:type="character" w:customStyle="1" w:styleId="WW-Absatz-Standardschriftart1111111">
    <w:name w:val="WW-Absatz-Standardschriftart1111111"/>
    <w:rsid w:val="008E000D"/>
  </w:style>
  <w:style w:type="character" w:styleId="Odwoaniedokomentarza">
    <w:name w:val="annotation reference"/>
    <w:basedOn w:val="Domylnaczcionkaakapitu"/>
    <w:semiHidden/>
    <w:unhideWhenUsed/>
    <w:rsid w:val="000F14E0"/>
    <w:rPr>
      <w:sz w:val="16"/>
      <w:szCs w:val="16"/>
    </w:rPr>
  </w:style>
  <w:style w:type="paragraph" w:styleId="Tekstkomentarza">
    <w:name w:val="annotation text"/>
    <w:basedOn w:val="Normalny"/>
    <w:link w:val="TekstkomentarzaZnak"/>
    <w:semiHidden/>
    <w:unhideWhenUsed/>
    <w:rsid w:val="000F14E0"/>
  </w:style>
  <w:style w:type="character" w:customStyle="1" w:styleId="TekstkomentarzaZnak">
    <w:name w:val="Tekst komentarza Znak"/>
    <w:basedOn w:val="Domylnaczcionkaakapitu"/>
    <w:link w:val="Tekstkomentarza"/>
    <w:semiHidden/>
    <w:rsid w:val="000F14E0"/>
  </w:style>
  <w:style w:type="paragraph" w:styleId="Tematkomentarza">
    <w:name w:val="annotation subject"/>
    <w:basedOn w:val="Tekstkomentarza"/>
    <w:next w:val="Tekstkomentarza"/>
    <w:link w:val="TematkomentarzaZnak"/>
    <w:semiHidden/>
    <w:unhideWhenUsed/>
    <w:rsid w:val="000F14E0"/>
    <w:rPr>
      <w:b/>
      <w:bCs/>
    </w:rPr>
  </w:style>
  <w:style w:type="character" w:customStyle="1" w:styleId="TematkomentarzaZnak">
    <w:name w:val="Temat komentarza Znak"/>
    <w:basedOn w:val="TekstkomentarzaZnak"/>
    <w:link w:val="Tematkomentarza"/>
    <w:semiHidden/>
    <w:rsid w:val="000F14E0"/>
    <w:rPr>
      <w:b/>
      <w:bCs/>
    </w:rPr>
  </w:style>
  <w:style w:type="paragraph" w:styleId="Tekstprzypisudolnego">
    <w:name w:val="footnote text"/>
    <w:basedOn w:val="Normalny"/>
    <w:link w:val="TekstprzypisudolnegoZnak"/>
    <w:rsid w:val="00317C09"/>
    <w:pPr>
      <w:jc w:val="both"/>
    </w:pPr>
    <w:rPr>
      <w:rFonts w:ascii="Arial" w:hAnsi="Arial"/>
      <w:lang w:eastAsia="ar-SA"/>
    </w:rPr>
  </w:style>
  <w:style w:type="character" w:customStyle="1" w:styleId="TekstprzypisudolnegoZnak">
    <w:name w:val="Tekst przypisu dolnego Znak"/>
    <w:basedOn w:val="Domylnaczcionkaakapitu"/>
    <w:link w:val="Tekstprzypisudolnego"/>
    <w:rsid w:val="00317C09"/>
    <w:rPr>
      <w:rFonts w:ascii="Arial" w:hAnsi="Arial"/>
      <w:lang w:eastAsia="ar-SA"/>
    </w:rPr>
  </w:style>
  <w:style w:type="character" w:styleId="Odwoanieprzypisudolnego">
    <w:name w:val="footnote reference"/>
    <w:uiPriority w:val="99"/>
    <w:unhideWhenUsed/>
    <w:rsid w:val="00317C09"/>
    <w:rPr>
      <w:vertAlign w:val="superscript"/>
    </w:rPr>
  </w:style>
  <w:style w:type="character" w:customStyle="1" w:styleId="alb">
    <w:name w:val="a_lb"/>
    <w:rsid w:val="00317C09"/>
  </w:style>
  <w:style w:type="paragraph" w:styleId="Tekstpodstawowy3">
    <w:name w:val="Body Text 3"/>
    <w:basedOn w:val="Normalny"/>
    <w:link w:val="Tekstpodstawowy3Znak"/>
    <w:semiHidden/>
    <w:unhideWhenUsed/>
    <w:rsid w:val="00535DF9"/>
    <w:pPr>
      <w:suppressAutoHyphens/>
      <w:spacing w:after="120"/>
    </w:pPr>
    <w:rPr>
      <w:sz w:val="16"/>
      <w:szCs w:val="16"/>
      <w:lang w:eastAsia="ar-SA"/>
    </w:rPr>
  </w:style>
  <w:style w:type="character" w:customStyle="1" w:styleId="Tekstpodstawowy3Znak">
    <w:name w:val="Tekst podstawowy 3 Znak"/>
    <w:basedOn w:val="Domylnaczcionkaakapitu"/>
    <w:link w:val="Tekstpodstawowy3"/>
    <w:semiHidden/>
    <w:rsid w:val="00535DF9"/>
    <w:rPr>
      <w:sz w:val="16"/>
      <w:szCs w:val="16"/>
      <w:lang w:eastAsia="ar-SA"/>
    </w:rPr>
  </w:style>
  <w:style w:type="character" w:customStyle="1" w:styleId="AkapitzlistZnak">
    <w:name w:val="Akapit z listą Znak"/>
    <w:link w:val="Akapitzlist"/>
    <w:uiPriority w:val="34"/>
    <w:locked/>
    <w:rsid w:val="009F1103"/>
  </w:style>
  <w:style w:type="character" w:customStyle="1" w:styleId="WW8Num11z1">
    <w:name w:val="WW8Num11z1"/>
    <w:uiPriority w:val="99"/>
    <w:rsid w:val="000853A5"/>
    <w:rPr>
      <w:b/>
      <w:sz w:val="24"/>
    </w:rPr>
  </w:style>
</w:styles>
</file>

<file path=word/webSettings.xml><?xml version="1.0" encoding="utf-8"?>
<w:webSettings xmlns:r="http://schemas.openxmlformats.org/officeDocument/2006/relationships" xmlns:w="http://schemas.openxmlformats.org/wordprocessingml/2006/main">
  <w:divs>
    <w:div w:id="184400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KRET~1\AppData\Local\Temp\IOPANpol_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42605-1519-423D-9F70-621F8B331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IOPANpol_2013</Template>
  <TotalTime>7</TotalTime>
  <Pages>8</Pages>
  <Words>4484</Words>
  <Characters>26908</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IO PAN</Company>
  <LinksUpToDate>false</LinksUpToDate>
  <CharactersWithSpaces>31330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Gosia</cp:lastModifiedBy>
  <cp:revision>5</cp:revision>
  <cp:lastPrinted>2020-04-06T07:49:00Z</cp:lastPrinted>
  <dcterms:created xsi:type="dcterms:W3CDTF">2020-04-06T12:19:00Z</dcterms:created>
  <dcterms:modified xsi:type="dcterms:W3CDTF">2020-04-06T14:22:00Z</dcterms:modified>
</cp:coreProperties>
</file>